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606A3" w14:textId="77777777" w:rsidR="006307CE" w:rsidRDefault="006307CE" w:rsidP="006307CE">
      <w:pPr>
        <w:pStyle w:val="Heading1"/>
        <w:spacing w:after="240"/>
        <w:rPr>
          <w:rFonts w:asciiTheme="minorHAnsi" w:hAnsiTheme="minorHAnsi"/>
          <w:b/>
          <w:color w:val="auto"/>
          <w:sz w:val="28"/>
          <w:szCs w:val="28"/>
        </w:rPr>
      </w:pPr>
    </w:p>
    <w:p w14:paraId="019CDB78" w14:textId="6A7C6470" w:rsidR="006307CE" w:rsidRPr="00F75A63" w:rsidRDefault="006307CE" w:rsidP="006307CE">
      <w:pPr>
        <w:pStyle w:val="Heading1"/>
        <w:spacing w:after="240"/>
        <w:jc w:val="center"/>
        <w:rPr>
          <w:rFonts w:asciiTheme="minorHAnsi" w:hAnsiTheme="minorHAnsi"/>
          <w:b/>
          <w:color w:val="auto"/>
          <w:sz w:val="28"/>
          <w:szCs w:val="28"/>
        </w:rPr>
      </w:pPr>
      <w:r w:rsidRPr="00F75A63">
        <w:rPr>
          <w:rFonts w:asciiTheme="minorHAnsi" w:hAnsiTheme="minorHAnsi"/>
          <w:b/>
          <w:color w:val="auto"/>
          <w:sz w:val="28"/>
          <w:szCs w:val="28"/>
        </w:rPr>
        <w:t>Request for Accessible Housing Accommodations: Guidelines for Requests</w:t>
      </w:r>
    </w:p>
    <w:p w14:paraId="799C4BB4" w14:textId="77777777" w:rsidR="006307CE" w:rsidRDefault="006307CE" w:rsidP="006307CE">
      <w:r>
        <w:t xml:space="preserve">In accordance with applicable federal and state disability laws, Purchase College will make every effort to provide reasonable housing accommodations for students who have qualifying disabilities. To properly evaluate how Purchase College can best meet the student’s need(s) for reasonable accommodations in college housing facilities, the College requires information to understand how the requested accommodation(s) relates to the current impact of the disability.  Reasonable and appropriate accommodations depend on the disability, the housing environment, and the process necessary to create equal access. Only applications that represent a qualifying disability will be </w:t>
      </w:r>
      <w:r w:rsidRPr="00D66183">
        <w:t>considered</w:t>
      </w:r>
      <w:r>
        <w:t xml:space="preserve"> for housing accommodations. Students that qualify for disability-related housing </w:t>
      </w:r>
      <w:r w:rsidRPr="00D66183">
        <w:t>accommodations under applicable federal and state laws will be granted</w:t>
      </w:r>
      <w:r>
        <w:t xml:space="preserve"> accommodations without any additional charge if approved. Purchase College</w:t>
      </w:r>
      <w:r w:rsidRPr="0082358F">
        <w:t xml:space="preserve"> reserves the right to amend this </w:t>
      </w:r>
      <w:r>
        <w:t>policy</w:t>
      </w:r>
      <w:r w:rsidRPr="0082358F">
        <w:t xml:space="preserve"> at any time</w:t>
      </w:r>
      <w:r>
        <w:t xml:space="preserve"> as circumstances require</w:t>
      </w:r>
      <w:r w:rsidRPr="0082358F">
        <w:t>.</w:t>
      </w:r>
    </w:p>
    <w:p w14:paraId="7C1132AC" w14:textId="77777777" w:rsidR="006307CE" w:rsidRDefault="006307CE" w:rsidP="006307CE">
      <w:pPr>
        <w:pStyle w:val="ListParagraph"/>
        <w:numPr>
          <w:ilvl w:val="0"/>
          <w:numId w:val="1"/>
        </w:numPr>
      </w:pPr>
      <w:r>
        <w:t xml:space="preserve">When requesting a housing accommodation, applicants are expected to have already </w:t>
      </w:r>
      <w:r w:rsidRPr="00C92953">
        <w:rPr>
          <w:b/>
        </w:rPr>
        <w:t>applied for Purchase College housing</w:t>
      </w:r>
      <w:r>
        <w:t xml:space="preserve"> and have </w:t>
      </w:r>
      <w:r w:rsidRPr="00C92953">
        <w:rPr>
          <w:b/>
        </w:rPr>
        <w:t>met all eligibility requirements and payment deadlines</w:t>
      </w:r>
      <w:r>
        <w:t xml:space="preserve"> (</w:t>
      </w:r>
      <w:hyperlink r:id="rId8" w:history="1">
        <w:r w:rsidRPr="00BE30B2">
          <w:rPr>
            <w:rStyle w:val="Hyperlink"/>
          </w:rPr>
          <w:t>Applying for Housing</w:t>
        </w:r>
      </w:hyperlink>
      <w:r>
        <w:t xml:space="preserve">).  </w:t>
      </w:r>
    </w:p>
    <w:p w14:paraId="3AD1E6A6" w14:textId="77777777" w:rsidR="006307CE" w:rsidRDefault="006307CE" w:rsidP="006307CE">
      <w:pPr>
        <w:pStyle w:val="ListParagraph"/>
        <w:numPr>
          <w:ilvl w:val="0"/>
          <w:numId w:val="1"/>
        </w:numPr>
      </w:pPr>
      <w:r>
        <w:t xml:space="preserve">All accommodations are determined by the Housing Accommodations Committee (HAC) on an individualized and case-by-case basis according to documented need and prevailing standards for reasonable accommodations.  </w:t>
      </w:r>
    </w:p>
    <w:p w14:paraId="218A3304" w14:textId="77777777" w:rsidR="006307CE" w:rsidRPr="001C75D2" w:rsidRDefault="006307CE" w:rsidP="006307CE">
      <w:pPr>
        <w:pStyle w:val="ListParagraph"/>
        <w:numPr>
          <w:ilvl w:val="0"/>
          <w:numId w:val="1"/>
        </w:numPr>
        <w:spacing w:after="200" w:line="276" w:lineRule="auto"/>
      </w:pPr>
      <w:r w:rsidRPr="00B04BFF">
        <w:rPr>
          <w:bCs/>
        </w:rPr>
        <w:t xml:space="preserve">Please understand that submission of this form does not guarantee that the specific accommodation requested will be granted.  </w:t>
      </w:r>
    </w:p>
    <w:p w14:paraId="4DD3E995" w14:textId="77777777" w:rsidR="006307CE" w:rsidRDefault="006307CE" w:rsidP="006307CE">
      <w:pPr>
        <w:pStyle w:val="ListParagraph"/>
        <w:numPr>
          <w:ilvl w:val="0"/>
          <w:numId w:val="1"/>
        </w:numPr>
      </w:pPr>
      <w:r>
        <w:t>The housing accommodation process considers access for living purposes only and not for other aspects of the college experience.</w:t>
      </w:r>
    </w:p>
    <w:p w14:paraId="55B4DDC2" w14:textId="77777777" w:rsidR="006307CE" w:rsidRDefault="006307CE" w:rsidP="006307CE">
      <w:pPr>
        <w:pStyle w:val="ListParagraph"/>
        <w:numPr>
          <w:ilvl w:val="0"/>
          <w:numId w:val="1"/>
        </w:numPr>
      </w:pPr>
      <w:r>
        <w:t>If approved, information on the determination of housing accommodation(s) is forwarded to t</w:t>
      </w:r>
      <w:r w:rsidRPr="006C1750">
        <w:t xml:space="preserve">he Office of </w:t>
      </w:r>
      <w:r>
        <w:t>Residential and Student Life (RSL).</w:t>
      </w:r>
      <w:r w:rsidRPr="006C1750">
        <w:t xml:space="preserve"> </w:t>
      </w:r>
    </w:p>
    <w:p w14:paraId="16AC3325" w14:textId="77777777" w:rsidR="006307CE" w:rsidRPr="00D66183" w:rsidRDefault="006307CE" w:rsidP="006307CE">
      <w:pPr>
        <w:pStyle w:val="ListParagraph"/>
        <w:numPr>
          <w:ilvl w:val="0"/>
          <w:numId w:val="1"/>
        </w:numPr>
      </w:pPr>
      <w:r w:rsidRPr="00D66183">
        <w:t xml:space="preserve">RSL arranges housing assignments when the accommodation(s) are approved, based upon availability and </w:t>
      </w:r>
      <w:r>
        <w:t>where the approved accommodation(s) can be met</w:t>
      </w:r>
      <w:r w:rsidRPr="00D66183">
        <w:t xml:space="preserve">. </w:t>
      </w:r>
    </w:p>
    <w:p w14:paraId="6732D9D9" w14:textId="77777777" w:rsidR="006307CE" w:rsidRDefault="006307CE" w:rsidP="006307CE">
      <w:pPr>
        <w:pStyle w:val="ListParagraph"/>
        <w:numPr>
          <w:ilvl w:val="0"/>
          <w:numId w:val="1"/>
        </w:numPr>
      </w:pPr>
      <w:r>
        <w:t xml:space="preserve">The HAC does not </w:t>
      </w:r>
      <w:r w:rsidRPr="00D66183">
        <w:t>approve specific building</w:t>
      </w:r>
      <w:r w:rsidRPr="00D66183">
        <w:rPr>
          <w:i/>
          <w:iCs/>
        </w:rPr>
        <w:t xml:space="preserve"> </w:t>
      </w:r>
      <w:r w:rsidRPr="00D66183">
        <w:t>and</w:t>
      </w:r>
      <w:r>
        <w:t>/or specific roommate requests, as these are not considered accommodations. These preferences would be managed through RSL.</w:t>
      </w:r>
    </w:p>
    <w:p w14:paraId="24DC37A5" w14:textId="77777777" w:rsidR="006307CE" w:rsidRDefault="006307CE" w:rsidP="006307CE">
      <w:pPr>
        <w:pStyle w:val="ListParagraph"/>
        <w:numPr>
          <w:ilvl w:val="0"/>
          <w:numId w:val="1"/>
        </w:numPr>
      </w:pPr>
      <w:r w:rsidRPr="002A39C0">
        <w:t xml:space="preserve">If the need for </w:t>
      </w:r>
      <w:r>
        <w:t>accessible campus housing</w:t>
      </w:r>
      <w:r w:rsidRPr="002A39C0">
        <w:t xml:space="preserve"> arises when an individual already resides in </w:t>
      </w:r>
      <w:proofErr w:type="gramStart"/>
      <w:r>
        <w:t>College</w:t>
      </w:r>
      <w:proofErr w:type="gramEnd"/>
      <w:r w:rsidRPr="002A39C0">
        <w:t xml:space="preserve"> housing, </w:t>
      </w:r>
      <w:r>
        <w:t>they</w:t>
      </w:r>
      <w:r w:rsidRPr="002A39C0">
        <w:t xml:space="preserve"> should contact </w:t>
      </w:r>
      <w:r>
        <w:t>ODR</w:t>
      </w:r>
      <w:r w:rsidRPr="002A39C0">
        <w:t xml:space="preserve"> and complete the </w:t>
      </w:r>
      <w:r>
        <w:t>steps to request a housing accommodation</w:t>
      </w:r>
      <w:r w:rsidRPr="002A39C0">
        <w:t xml:space="preserve"> as soon as practicably possible. </w:t>
      </w:r>
      <w:r>
        <w:t>Purchase College</w:t>
      </w:r>
      <w:r w:rsidRPr="002A39C0">
        <w:t xml:space="preserve"> cannot guarantee that it will be able to meet the accommodation needs during the semester or term in which the request is received.</w:t>
      </w:r>
    </w:p>
    <w:p w14:paraId="2F4F784E" w14:textId="77777777" w:rsidR="006307CE" w:rsidRDefault="006307CE" w:rsidP="006307CE">
      <w:pPr>
        <w:pStyle w:val="Heading2"/>
        <w:rPr>
          <w:b/>
          <w:bCs/>
        </w:rPr>
      </w:pPr>
    </w:p>
    <w:p w14:paraId="16C70721" w14:textId="77777777" w:rsidR="006307CE" w:rsidRDefault="006307CE" w:rsidP="006307CE">
      <w:pPr>
        <w:pStyle w:val="Heading2"/>
        <w:jc w:val="center"/>
        <w:rPr>
          <w:b/>
          <w:bCs/>
        </w:rPr>
      </w:pPr>
    </w:p>
    <w:p w14:paraId="6C6938B4" w14:textId="77777777" w:rsidR="006307CE" w:rsidRDefault="006307CE" w:rsidP="006307CE">
      <w:pPr>
        <w:pStyle w:val="Heading2"/>
        <w:jc w:val="center"/>
        <w:rPr>
          <w:b/>
          <w:bCs/>
        </w:rPr>
      </w:pPr>
    </w:p>
    <w:p w14:paraId="1BB148AE" w14:textId="77777777" w:rsidR="006307CE" w:rsidRPr="004D4428" w:rsidRDefault="006307CE" w:rsidP="006307CE"/>
    <w:p w14:paraId="7B3DF547" w14:textId="77777777" w:rsidR="006307CE" w:rsidRDefault="006307CE" w:rsidP="006307CE">
      <w:pPr>
        <w:pStyle w:val="Heading2"/>
        <w:jc w:val="center"/>
        <w:rPr>
          <w:b/>
          <w:bCs/>
        </w:rPr>
      </w:pPr>
      <w:r>
        <w:rPr>
          <w:b/>
          <w:bCs/>
        </w:rPr>
        <w:t xml:space="preserve">Section I: </w:t>
      </w:r>
      <w:r w:rsidRPr="00C10FF8">
        <w:rPr>
          <w:b/>
          <w:bCs/>
        </w:rPr>
        <w:t>Apply</w:t>
      </w:r>
      <w:r>
        <w:rPr>
          <w:b/>
          <w:bCs/>
        </w:rPr>
        <w:t>ing</w:t>
      </w:r>
      <w:r w:rsidRPr="00C10FF8">
        <w:rPr>
          <w:b/>
          <w:bCs/>
        </w:rPr>
        <w:t xml:space="preserve"> for a Reasonable Housing Accommodation</w:t>
      </w:r>
    </w:p>
    <w:p w14:paraId="12F79C3B" w14:textId="77777777" w:rsidR="006307CE" w:rsidRPr="00B04BFF" w:rsidRDefault="006307CE" w:rsidP="006307CE"/>
    <w:p w14:paraId="40314B97" w14:textId="5E0013CE" w:rsidR="006307CE" w:rsidRDefault="006307CE" w:rsidP="006307CE">
      <w:pPr>
        <w:pStyle w:val="ListParagraph"/>
        <w:numPr>
          <w:ilvl w:val="0"/>
          <w:numId w:val="2"/>
        </w:numPr>
        <w:spacing w:after="200" w:line="276" w:lineRule="auto"/>
      </w:pPr>
      <w:r w:rsidRPr="002A39C0">
        <w:t xml:space="preserve">The individual making the request for </w:t>
      </w:r>
      <w:r>
        <w:t xml:space="preserve">a housing accommodation </w:t>
      </w:r>
      <w:r w:rsidRPr="002A39C0">
        <w:t>should complete</w:t>
      </w:r>
      <w:r>
        <w:t xml:space="preserve"> a </w:t>
      </w:r>
      <w:hyperlink r:id="rId9" w:history="1">
        <w:r>
          <w:rPr>
            <w:rStyle w:val="Hyperlink"/>
          </w:rPr>
          <w:t>Public Accommodation Request</w:t>
        </w:r>
      </w:hyperlink>
      <w:r>
        <w:t xml:space="preserve">. Students already registered with the Office of Disability Resources (ODR) should instead complete a </w:t>
      </w:r>
      <w:hyperlink r:id="rId10" w:history="1">
        <w:r>
          <w:rPr>
            <w:rStyle w:val="Hyperlink"/>
          </w:rPr>
          <w:t>Supplemental Accommodation Request form</w:t>
        </w:r>
      </w:hyperlink>
      <w:r>
        <w:t xml:space="preserve">. </w:t>
      </w:r>
    </w:p>
    <w:p w14:paraId="3E2DB69F" w14:textId="77777777" w:rsidR="006307CE" w:rsidRDefault="006307CE" w:rsidP="006307CE">
      <w:pPr>
        <w:pStyle w:val="ListParagraph"/>
        <w:numPr>
          <w:ilvl w:val="0"/>
          <w:numId w:val="2"/>
        </w:numPr>
        <w:spacing w:after="200" w:line="276" w:lineRule="auto"/>
      </w:pPr>
      <w:r>
        <w:t>Upon receipt of initial request, ODR will provide the application which will include the following components:</w:t>
      </w:r>
    </w:p>
    <w:p w14:paraId="7AC3D8A3" w14:textId="77777777" w:rsidR="006307CE" w:rsidRDefault="006307CE" w:rsidP="006307CE">
      <w:pPr>
        <w:pStyle w:val="ListParagraph"/>
        <w:numPr>
          <w:ilvl w:val="1"/>
          <w:numId w:val="2"/>
        </w:numPr>
        <w:spacing w:after="200" w:line="276" w:lineRule="auto"/>
      </w:pPr>
      <w:r>
        <w:t>Part A: Student Information and Self-Report (to be completed by the student)</w:t>
      </w:r>
    </w:p>
    <w:p w14:paraId="465ACE1D" w14:textId="77777777" w:rsidR="006307CE" w:rsidRPr="00B04BFF" w:rsidRDefault="006307CE" w:rsidP="006307CE">
      <w:pPr>
        <w:pStyle w:val="ListParagraph"/>
        <w:numPr>
          <w:ilvl w:val="1"/>
          <w:numId w:val="2"/>
        </w:numPr>
        <w:spacing w:after="200" w:line="276" w:lineRule="auto"/>
      </w:pPr>
      <w:r>
        <w:t>Part B: Treatment Provider Section (to be completed by the student’s treatment provider)</w:t>
      </w:r>
      <w:r>
        <w:rPr>
          <w:b/>
        </w:rPr>
        <w:t xml:space="preserve">. </w:t>
      </w:r>
    </w:p>
    <w:p w14:paraId="24A213C4" w14:textId="77777777" w:rsidR="006307CE" w:rsidRDefault="006307CE" w:rsidP="006307CE">
      <w:pPr>
        <w:pStyle w:val="ListParagraph"/>
        <w:numPr>
          <w:ilvl w:val="0"/>
          <w:numId w:val="2"/>
        </w:numPr>
        <w:spacing w:after="200" w:line="276" w:lineRule="auto"/>
      </w:pPr>
      <w:r>
        <w:t>Applications will only be reviewed once all components of the application have been submitted. ODR will provide confirmation to the student’s Purchase College email of receipt of completed application. T</w:t>
      </w:r>
      <w:r w:rsidRPr="00E92AF9">
        <w:t>he application will be reviewed</w:t>
      </w:r>
      <w:r>
        <w:t xml:space="preserve"> within a two-week time period</w:t>
      </w:r>
      <w:r w:rsidRPr="00E92AF9">
        <w:t>.</w:t>
      </w:r>
      <w:r>
        <w:t xml:space="preserve"> This timeline may vary due to the nature of the interactive process. </w:t>
      </w:r>
    </w:p>
    <w:p w14:paraId="78DD08E3" w14:textId="77777777" w:rsidR="006307CE" w:rsidRPr="00D66183" w:rsidRDefault="006307CE" w:rsidP="006307CE">
      <w:pPr>
        <w:pStyle w:val="ListParagraph"/>
        <w:numPr>
          <w:ilvl w:val="0"/>
          <w:numId w:val="2"/>
        </w:numPr>
        <w:spacing w:after="200" w:line="276" w:lineRule="auto"/>
      </w:pPr>
      <w:r w:rsidRPr="00E92AF9">
        <w:t>Students are encouraged to submit these materials as soon as practicably possible.</w:t>
      </w:r>
      <w:r w:rsidRPr="002A39C0">
        <w:t xml:space="preserve"> However, if the request for </w:t>
      </w:r>
      <w:r>
        <w:t xml:space="preserve">a housing </w:t>
      </w:r>
      <w:r w:rsidRPr="002A39C0">
        <w:t>accommodation is made</w:t>
      </w:r>
      <w:r>
        <w:t xml:space="preserve"> </w:t>
      </w:r>
      <w:r w:rsidRPr="008026A7">
        <w:t xml:space="preserve">after </w:t>
      </w:r>
      <w:r>
        <w:t>the below submission dates</w:t>
      </w:r>
      <w:r w:rsidRPr="008026A7">
        <w:t>,</w:t>
      </w:r>
      <w:r w:rsidRPr="00462BBC">
        <w:t xml:space="preserve"> </w:t>
      </w:r>
      <w:r>
        <w:t xml:space="preserve">Purchase College </w:t>
      </w:r>
      <w:r w:rsidRPr="002A39C0">
        <w:t xml:space="preserve">cannot guarantee that it will be able to meet the individual’s </w:t>
      </w:r>
      <w:r w:rsidRPr="00D66183">
        <w:t xml:space="preserve">accommodation needs for the requested semester or term of occupancy. </w:t>
      </w:r>
    </w:p>
    <w:p w14:paraId="52AADFA1" w14:textId="77777777" w:rsidR="006307CE" w:rsidRPr="00321823" w:rsidRDefault="006307CE" w:rsidP="006307CE">
      <w:pPr>
        <w:pStyle w:val="ListParagraph"/>
        <w:numPr>
          <w:ilvl w:val="0"/>
          <w:numId w:val="3"/>
        </w:numPr>
        <w:spacing w:after="200" w:line="276" w:lineRule="auto"/>
        <w:rPr>
          <w:bCs/>
        </w:rPr>
      </w:pPr>
      <w:r w:rsidRPr="00321823">
        <w:rPr>
          <w:bCs/>
        </w:rPr>
        <w:t>Summer Semester submit by:  April 1</w:t>
      </w:r>
      <w:r w:rsidRPr="00321823">
        <w:rPr>
          <w:bCs/>
          <w:vertAlign w:val="superscript"/>
        </w:rPr>
        <w:t>nd</w:t>
      </w:r>
      <w:r w:rsidRPr="00321823">
        <w:rPr>
          <w:bCs/>
        </w:rPr>
        <w:t xml:space="preserve"> </w:t>
      </w:r>
    </w:p>
    <w:p w14:paraId="00520460" w14:textId="77777777" w:rsidR="006307CE" w:rsidRDefault="006307CE" w:rsidP="006307CE">
      <w:pPr>
        <w:pStyle w:val="ListParagraph"/>
        <w:numPr>
          <w:ilvl w:val="0"/>
          <w:numId w:val="3"/>
        </w:numPr>
        <w:spacing w:after="200" w:line="276" w:lineRule="auto"/>
        <w:rPr>
          <w:bCs/>
        </w:rPr>
      </w:pPr>
      <w:r w:rsidRPr="00321823">
        <w:rPr>
          <w:bCs/>
        </w:rPr>
        <w:t xml:space="preserve">Fall Semester </w:t>
      </w:r>
      <w:r>
        <w:rPr>
          <w:bCs/>
        </w:rPr>
        <w:t xml:space="preserve">for continuing students, </w:t>
      </w:r>
      <w:r w:rsidRPr="00321823">
        <w:rPr>
          <w:bCs/>
        </w:rPr>
        <w:t xml:space="preserve">submit by:  </w:t>
      </w:r>
      <w:r>
        <w:rPr>
          <w:bCs/>
        </w:rPr>
        <w:t>February 15</w:t>
      </w:r>
      <w:r w:rsidRPr="001F6650">
        <w:rPr>
          <w:bCs/>
          <w:vertAlign w:val="superscript"/>
        </w:rPr>
        <w:t>th</w:t>
      </w:r>
      <w:r>
        <w:rPr>
          <w:bCs/>
        </w:rPr>
        <w:t xml:space="preserve"> </w:t>
      </w:r>
    </w:p>
    <w:p w14:paraId="657E8507" w14:textId="77777777" w:rsidR="006307CE" w:rsidRDefault="006307CE" w:rsidP="006307CE">
      <w:pPr>
        <w:pStyle w:val="ListParagraph"/>
        <w:numPr>
          <w:ilvl w:val="0"/>
          <w:numId w:val="3"/>
        </w:numPr>
        <w:spacing w:after="200" w:line="276" w:lineRule="auto"/>
        <w:rPr>
          <w:bCs/>
        </w:rPr>
      </w:pPr>
      <w:r>
        <w:rPr>
          <w:bCs/>
        </w:rPr>
        <w:t>Fall semester for incoming students, submit by: June 1</w:t>
      </w:r>
      <w:r w:rsidRPr="001F6650">
        <w:rPr>
          <w:bCs/>
          <w:vertAlign w:val="superscript"/>
        </w:rPr>
        <w:t>st</w:t>
      </w:r>
      <w:r>
        <w:rPr>
          <w:bCs/>
        </w:rPr>
        <w:t xml:space="preserve"> </w:t>
      </w:r>
    </w:p>
    <w:p w14:paraId="41C2598D" w14:textId="77777777" w:rsidR="006307CE" w:rsidRDefault="006307CE" w:rsidP="006307CE">
      <w:pPr>
        <w:pStyle w:val="ListParagraph"/>
        <w:numPr>
          <w:ilvl w:val="0"/>
          <w:numId w:val="2"/>
        </w:numPr>
        <w:spacing w:after="200" w:line="276" w:lineRule="auto"/>
      </w:pPr>
      <w:r>
        <w:t xml:space="preserve">Outcome emails will be sent to the student’s Purchase College email regarding the decision and next steps both if the accommodation is approved or not approved. </w:t>
      </w:r>
    </w:p>
    <w:p w14:paraId="57F24FB0" w14:textId="77777777" w:rsidR="006307CE" w:rsidRDefault="006307CE" w:rsidP="006307CE">
      <w:pPr>
        <w:pStyle w:val="ListParagraph"/>
        <w:numPr>
          <w:ilvl w:val="0"/>
          <w:numId w:val="2"/>
        </w:numPr>
        <w:spacing w:after="200" w:line="276" w:lineRule="auto"/>
      </w:pPr>
      <w:r>
        <w:t xml:space="preserve">The assignment generally pertains only to the student requiring the reasonable accommodation and not to any associated roommate(s).  </w:t>
      </w:r>
    </w:p>
    <w:p w14:paraId="1EDE81F1" w14:textId="77777777" w:rsidR="002C5345" w:rsidRDefault="002C5345"/>
    <w:sectPr w:rsidR="002C534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925ED" w14:textId="77777777" w:rsidR="000B0565" w:rsidRDefault="000B0565" w:rsidP="006307CE">
      <w:pPr>
        <w:spacing w:after="0" w:line="240" w:lineRule="auto"/>
      </w:pPr>
      <w:r>
        <w:separator/>
      </w:r>
    </w:p>
  </w:endnote>
  <w:endnote w:type="continuationSeparator" w:id="0">
    <w:p w14:paraId="40259043" w14:textId="77777777" w:rsidR="000B0565" w:rsidRDefault="000B0565" w:rsidP="00630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9AA71" w14:textId="77777777" w:rsidR="000B0565" w:rsidRDefault="000B0565" w:rsidP="006307CE">
      <w:pPr>
        <w:spacing w:after="0" w:line="240" w:lineRule="auto"/>
      </w:pPr>
      <w:r>
        <w:separator/>
      </w:r>
    </w:p>
  </w:footnote>
  <w:footnote w:type="continuationSeparator" w:id="0">
    <w:p w14:paraId="205FE34E" w14:textId="77777777" w:rsidR="000B0565" w:rsidRDefault="000B0565" w:rsidP="00630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CE98E" w14:textId="13A5A0B9" w:rsidR="006307CE" w:rsidRDefault="006307CE" w:rsidP="006307CE">
    <w:pPr>
      <w:contextualSpacing/>
      <w:rPr>
        <w:b/>
        <w:sz w:val="28"/>
        <w:szCs w:val="28"/>
      </w:rPr>
    </w:pPr>
    <w:r w:rsidRPr="00FA43A8">
      <w:rPr>
        <w:noProof/>
      </w:rPr>
      <w:drawing>
        <wp:anchor distT="0" distB="0" distL="114300" distR="114300" simplePos="0" relativeHeight="251659264" behindDoc="0" locked="0" layoutInCell="1" allowOverlap="1" wp14:anchorId="023867E5" wp14:editId="0A412690">
          <wp:simplePos x="0" y="0"/>
          <wp:positionH relativeFrom="margin">
            <wp:posOffset>4204335</wp:posOffset>
          </wp:positionH>
          <wp:positionV relativeFrom="topMargin">
            <wp:posOffset>294640</wp:posOffset>
          </wp:positionV>
          <wp:extent cx="1413510" cy="508635"/>
          <wp:effectExtent l="0" t="0" r="0" b="5715"/>
          <wp:wrapSquare wrapText="bothSides"/>
          <wp:docPr id="1" name="Picture 1" descr="C:\Users\alyssa.mccarthy\AppData\Local\Microsoft\Windows\INetCache\Content.MSO\BF7C5C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yssa.mccarthy\AppData\Local\Microsoft\Windows\INetCache\Content.MSO\BF7C5C71.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3510" cy="508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E8CC58" w14:textId="7751AEA3" w:rsidR="006307CE" w:rsidRDefault="006307CE" w:rsidP="006307CE">
    <w:pPr>
      <w:contextualSpacing/>
      <w:jc w:val="right"/>
      <w:rPr>
        <w:b/>
        <w:sz w:val="28"/>
        <w:szCs w:val="28"/>
      </w:rPr>
    </w:pPr>
  </w:p>
  <w:p w14:paraId="26F42B0E" w14:textId="5951F1CB" w:rsidR="006307CE" w:rsidRPr="004D4428" w:rsidRDefault="006307CE" w:rsidP="006307CE">
    <w:pPr>
      <w:spacing w:after="0"/>
      <w:ind w:left="6480"/>
      <w:contextualSpacing/>
      <w:rPr>
        <w:b/>
        <w:sz w:val="20"/>
        <w:szCs w:val="20"/>
      </w:rPr>
    </w:pPr>
    <w:r>
      <w:rPr>
        <w:b/>
        <w:sz w:val="20"/>
        <w:szCs w:val="20"/>
      </w:rPr>
      <w:t xml:space="preserve">  </w:t>
    </w:r>
    <w:r w:rsidRPr="004D4428">
      <w:rPr>
        <w:b/>
        <w:sz w:val="20"/>
        <w:szCs w:val="20"/>
      </w:rPr>
      <w:t>OFFICE of DISABILITY RESOURCES</w:t>
    </w:r>
  </w:p>
  <w:p w14:paraId="00247ED3" w14:textId="594E5DFC" w:rsidR="006307CE" w:rsidRPr="004D4428" w:rsidRDefault="006307CE" w:rsidP="006307CE">
    <w:pPr>
      <w:spacing w:after="0"/>
      <w:contextualSpacing/>
      <w:rPr>
        <w:b/>
        <w:sz w:val="18"/>
        <w:szCs w:val="18"/>
      </w:rPr>
    </w:pPr>
    <w:r>
      <w:rPr>
        <w:b/>
        <w:sz w:val="30"/>
        <w:szCs w:val="30"/>
      </w:rPr>
      <w:tab/>
    </w:r>
    <w:r>
      <w:rPr>
        <w:b/>
        <w:sz w:val="30"/>
        <w:szCs w:val="30"/>
      </w:rPr>
      <w:tab/>
    </w:r>
    <w:r>
      <w:rPr>
        <w:b/>
        <w:sz w:val="30"/>
        <w:szCs w:val="30"/>
      </w:rPr>
      <w:tab/>
    </w:r>
    <w:r>
      <w:rPr>
        <w:b/>
        <w:sz w:val="30"/>
        <w:szCs w:val="30"/>
      </w:rPr>
      <w:tab/>
    </w:r>
    <w:r>
      <w:rPr>
        <w:b/>
        <w:sz w:val="30"/>
        <w:szCs w:val="30"/>
      </w:rPr>
      <w:tab/>
    </w:r>
    <w:r>
      <w:rPr>
        <w:b/>
        <w:sz w:val="30"/>
        <w:szCs w:val="30"/>
      </w:rPr>
      <w:tab/>
    </w:r>
    <w:r>
      <w:rPr>
        <w:b/>
        <w:sz w:val="30"/>
        <w:szCs w:val="30"/>
      </w:rPr>
      <w:tab/>
    </w:r>
    <w:r>
      <w:rPr>
        <w:b/>
        <w:sz w:val="30"/>
        <w:szCs w:val="30"/>
      </w:rPr>
      <w:tab/>
    </w:r>
    <w:r>
      <w:rPr>
        <w:b/>
        <w:sz w:val="30"/>
        <w:szCs w:val="30"/>
      </w:rPr>
      <w:tab/>
      <w:t xml:space="preserve"> </w:t>
    </w:r>
    <w:r w:rsidRPr="004D4428">
      <w:rPr>
        <w:sz w:val="18"/>
        <w:szCs w:val="18"/>
      </w:rPr>
      <w:t>Student Services Building, Office 316A</w:t>
    </w:r>
  </w:p>
  <w:p w14:paraId="132203C0" w14:textId="42727C4F" w:rsidR="006307CE" w:rsidRPr="004D4428" w:rsidRDefault="006307CE" w:rsidP="006307CE">
    <w:pPr>
      <w:spacing w:after="0"/>
      <w:contextualSpacing/>
      <w:rPr>
        <w:sz w:val="18"/>
        <w:szCs w:val="18"/>
      </w:rPr>
    </w:pPr>
    <w:r>
      <w:rPr>
        <w:sz w:val="18"/>
        <w:szCs w:val="18"/>
      </w:rPr>
      <w:t xml:space="preserve">                                                                                                                                                                 </w:t>
    </w:r>
    <w:r w:rsidRPr="004D4428">
      <w:rPr>
        <w:sz w:val="18"/>
        <w:szCs w:val="18"/>
      </w:rPr>
      <w:t xml:space="preserve">Phone (914) 251-6035          </w:t>
    </w:r>
  </w:p>
  <w:p w14:paraId="774DB695" w14:textId="5238E22D" w:rsidR="006307CE" w:rsidRDefault="006307CE" w:rsidP="006307CE">
    <w:pPr>
      <w:pStyle w:val="Header"/>
    </w:pPr>
    <w:r>
      <w:t xml:space="preserve">                                                                                                                                   </w:t>
    </w:r>
    <w:hyperlink r:id="rId2" w:history="1">
      <w:r w:rsidRPr="00B94D17">
        <w:rPr>
          <w:rStyle w:val="Hyperlink"/>
          <w:sz w:val="18"/>
          <w:szCs w:val="18"/>
        </w:rPr>
        <w:t>ODR@purchase.edu</w:t>
      </w:r>
    </w:hyperlink>
  </w:p>
  <w:p w14:paraId="344D903F" w14:textId="77777777" w:rsidR="006307CE" w:rsidRDefault="006307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8A0"/>
    <w:multiLevelType w:val="hybridMultilevel"/>
    <w:tmpl w:val="76783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54365D"/>
    <w:multiLevelType w:val="hybridMultilevel"/>
    <w:tmpl w:val="3006C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6C2082"/>
    <w:multiLevelType w:val="hybridMultilevel"/>
    <w:tmpl w:val="9BE64F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197355920">
    <w:abstractNumId w:val="0"/>
  </w:num>
  <w:num w:numId="2" w16cid:durableId="114715766">
    <w:abstractNumId w:val="1"/>
  </w:num>
  <w:num w:numId="3" w16cid:durableId="1734426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7CE"/>
    <w:rsid w:val="000B0565"/>
    <w:rsid w:val="002C5345"/>
    <w:rsid w:val="006307CE"/>
    <w:rsid w:val="00CA1EF2"/>
    <w:rsid w:val="00EB4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DD52"/>
  <w15:chartTrackingRefBased/>
  <w15:docId w15:val="{5F592AF5-C9F6-4C88-98C4-C1DABDEAE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7CE"/>
  </w:style>
  <w:style w:type="paragraph" w:styleId="Heading1">
    <w:name w:val="heading 1"/>
    <w:basedOn w:val="Normal"/>
    <w:next w:val="Normal"/>
    <w:link w:val="Heading1Char"/>
    <w:uiPriority w:val="9"/>
    <w:qFormat/>
    <w:rsid w:val="006307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07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7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307C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307CE"/>
    <w:rPr>
      <w:color w:val="0563C1" w:themeColor="hyperlink"/>
      <w:u w:val="single"/>
    </w:rPr>
  </w:style>
  <w:style w:type="paragraph" w:styleId="ListParagraph">
    <w:name w:val="List Paragraph"/>
    <w:basedOn w:val="Normal"/>
    <w:uiPriority w:val="34"/>
    <w:qFormat/>
    <w:rsid w:val="006307CE"/>
    <w:pPr>
      <w:ind w:left="720"/>
      <w:contextualSpacing/>
    </w:pPr>
  </w:style>
  <w:style w:type="paragraph" w:styleId="Header">
    <w:name w:val="header"/>
    <w:basedOn w:val="Normal"/>
    <w:link w:val="HeaderChar"/>
    <w:uiPriority w:val="99"/>
    <w:unhideWhenUsed/>
    <w:rsid w:val="006307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07CE"/>
  </w:style>
  <w:style w:type="paragraph" w:styleId="Footer">
    <w:name w:val="footer"/>
    <w:basedOn w:val="Normal"/>
    <w:link w:val="FooterChar"/>
    <w:uiPriority w:val="99"/>
    <w:unhideWhenUsed/>
    <w:rsid w:val="006307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07CE"/>
  </w:style>
  <w:style w:type="character" w:styleId="UnresolvedMention">
    <w:name w:val="Unresolved Mention"/>
    <w:basedOn w:val="DefaultParagraphFont"/>
    <w:uiPriority w:val="99"/>
    <w:semiHidden/>
    <w:unhideWhenUsed/>
    <w:rsid w:val="006307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rchase.edu/offices/living-on-campus/housing-selection/new-student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urchase.edu/offices/disability-resources/requesting-supplemental-accommodations/" TargetMode="External"/><Relationship Id="rId4" Type="http://schemas.openxmlformats.org/officeDocument/2006/relationships/settings" Target="settings.xml"/><Relationship Id="rId9" Type="http://schemas.openxmlformats.org/officeDocument/2006/relationships/hyperlink" Target="https://www.purchase.edu/offices/disability-resources/request-adjustments/registering-with-our-office/"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ODR@purchase.edu"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43F89-6CE1-40ED-99DD-090F8B0DD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688</Words>
  <Characters>3922</Characters>
  <Application>Microsoft Office Word</Application>
  <DocSecurity>0</DocSecurity>
  <Lines>32</Lines>
  <Paragraphs>9</Paragraphs>
  <ScaleCrop>false</ScaleCrop>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Mccarthy, Alyssa</dc:creator>
  <cp:keywords/>
  <dc:description/>
  <cp:lastModifiedBy>Mccarthy, Alyssa</cp:lastModifiedBy>
  <cp:revision>2</cp:revision>
  <dcterms:created xsi:type="dcterms:W3CDTF">2025-10-23T18:24:00Z</dcterms:created>
  <dcterms:modified xsi:type="dcterms:W3CDTF">2025-10-23T18:24:00Z</dcterms:modified>
</cp:coreProperties>
</file>