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2"/>
        <w:ind w:left="88"/>
      </w:pPr>
      <w:r>
        <w:rPr/>
        <w:t>Board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Trustees</w:t>
      </w:r>
      <w:r>
        <w:rPr>
          <w:spacing w:val="-2"/>
        </w:rPr>
        <w:t> </w:t>
      </w:r>
      <w:r>
        <w:rPr/>
        <w:t>UUP</w:t>
      </w:r>
      <w:r>
        <w:rPr>
          <w:spacing w:val="-1"/>
        </w:rPr>
        <w:t> </w:t>
      </w:r>
      <w:r>
        <w:rPr/>
        <w:t>Salary</w:t>
      </w:r>
      <w:r>
        <w:rPr>
          <w:spacing w:val="-2"/>
        </w:rPr>
        <w:t> Resolution</w:t>
      </w:r>
    </w:p>
    <w:p>
      <w:pPr>
        <w:pStyle w:val="BodyText"/>
        <w:ind w:left="88"/>
      </w:pPr>
      <w:r>
        <w:rPr/>
        <w:t>SUNY</w:t>
      </w:r>
      <w:r>
        <w:rPr>
          <w:spacing w:val="-2"/>
        </w:rPr>
        <w:t> </w:t>
      </w:r>
      <w:r>
        <w:rPr/>
        <w:t>UUP</w:t>
      </w:r>
      <w:r>
        <w:rPr>
          <w:spacing w:val="-2"/>
        </w:rPr>
        <w:t> </w:t>
      </w:r>
      <w:r>
        <w:rPr/>
        <w:t>Minimum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Maximum</w:t>
      </w:r>
      <w:r>
        <w:rPr>
          <w:spacing w:val="-1"/>
        </w:rPr>
        <w:t> </w:t>
      </w:r>
      <w:r>
        <w:rPr/>
        <w:t>Salary</w:t>
      </w:r>
      <w:r>
        <w:rPr>
          <w:spacing w:val="-4"/>
        </w:rPr>
        <w:t> </w:t>
      </w:r>
      <w:r>
        <w:rPr>
          <w:spacing w:val="-2"/>
        </w:rPr>
        <w:t>Ranges</w:t>
      </w:r>
    </w:p>
    <w:p>
      <w:pPr>
        <w:pStyle w:val="ListParagraph"/>
        <w:numPr>
          <w:ilvl w:val="0"/>
          <w:numId w:val="1"/>
        </w:numPr>
        <w:tabs>
          <w:tab w:pos="539" w:val="left" w:leader="none"/>
        </w:tabs>
        <w:spacing w:line="240" w:lineRule="auto" w:before="0" w:after="0"/>
        <w:ind w:left="539" w:right="0" w:hanging="451"/>
        <w:jc w:val="left"/>
        <w:rPr>
          <w:sz w:val="24"/>
        </w:rPr>
      </w:pPr>
      <w:r>
        <w:rPr>
          <w:sz w:val="24"/>
        </w:rPr>
        <w:t>Professional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Employees</w:t>
      </w:r>
    </w:p>
    <w:p>
      <w:pPr>
        <w:pStyle w:val="BodyText"/>
        <w:spacing w:before="45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18"/>
        <w:gridCol w:w="1642"/>
        <w:gridCol w:w="1644"/>
        <w:gridCol w:w="283"/>
        <w:gridCol w:w="1721"/>
        <w:gridCol w:w="1723"/>
      </w:tblGrid>
      <w:tr>
        <w:trPr>
          <w:trHeight w:val="854" w:hRule="atLeast"/>
        </w:trPr>
        <w:tc>
          <w:tcPr>
            <w:tcW w:w="161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286" w:type="dxa"/>
            <w:gridSpan w:val="2"/>
          </w:tcPr>
          <w:p>
            <w:pPr>
              <w:pStyle w:val="TableParagraph"/>
              <w:spacing w:line="270" w:lineRule="atLeast" w:before="6"/>
              <w:ind w:left="700" w:right="623" w:hanging="67"/>
              <w:rPr>
                <w:b/>
                <w:sz w:val="24"/>
              </w:rPr>
            </w:pPr>
            <w:r>
              <w:rPr>
                <w:b/>
                <w:sz w:val="24"/>
              </w:rPr>
              <w:t>July 1, 2021 (current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salaries) Calendar Year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444" w:type="dxa"/>
            <w:gridSpan w:val="2"/>
          </w:tcPr>
          <w:p>
            <w:pPr>
              <w:pStyle w:val="TableParagraph"/>
              <w:spacing w:line="270" w:lineRule="atLeast" w:before="6"/>
              <w:ind w:left="332" w:right="327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2021 (current salaries) College Year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$84,793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$152,120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$70,933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$126,948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$69,395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$128,847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$58,039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$107,548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$57,846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$110,591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$48,412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$92,339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$50,148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$96,900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$42,064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$80,929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$44,374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$85,493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$37,249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$71,422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$38,600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$74,085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$32,438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$61,915</w:t>
            </w:r>
          </w:p>
        </w:tc>
      </w:tr>
      <w:tr>
        <w:trPr>
          <w:trHeight w:val="568" w:hRule="atLeast"/>
        </w:trPr>
        <w:tc>
          <w:tcPr>
            <w:tcW w:w="161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286" w:type="dxa"/>
            <w:gridSpan w:val="2"/>
          </w:tcPr>
          <w:p>
            <w:pPr>
              <w:pStyle w:val="TableParagraph"/>
              <w:spacing w:line="270" w:lineRule="atLeast"/>
              <w:ind w:left="832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2022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444" w:type="dxa"/>
            <w:gridSpan w:val="2"/>
          </w:tcPr>
          <w:p>
            <w:pPr>
              <w:pStyle w:val="TableParagraph"/>
              <w:spacing w:line="270" w:lineRule="atLeast"/>
              <w:ind w:left="990" w:hanging="32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2022 College Year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$86,489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$155,162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$72,351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$129,487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$70,783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$131,424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$59,200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$109,699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$59,003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$112,803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$49,380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$94,186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$51,151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$98,838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$42,905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$82,548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$45,261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$87,203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$37,994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$72,850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$39,372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$75,567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$33,087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$63,153</w:t>
            </w:r>
          </w:p>
        </w:tc>
      </w:tr>
      <w:tr>
        <w:trPr>
          <w:trHeight w:val="570" w:hRule="atLeast"/>
        </w:trPr>
        <w:tc>
          <w:tcPr>
            <w:tcW w:w="161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286" w:type="dxa"/>
            <w:gridSpan w:val="2"/>
          </w:tcPr>
          <w:p>
            <w:pPr>
              <w:pStyle w:val="TableParagraph"/>
              <w:spacing w:line="270" w:lineRule="atLeast"/>
              <w:ind w:left="832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2023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444" w:type="dxa"/>
            <w:gridSpan w:val="2"/>
          </w:tcPr>
          <w:p>
            <w:pPr>
              <w:pStyle w:val="TableParagraph"/>
              <w:spacing w:line="270" w:lineRule="atLeast"/>
              <w:ind w:left="990" w:hanging="32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2023 College Year</w:t>
            </w:r>
          </w:p>
        </w:tc>
      </w:tr>
      <w:tr>
        <w:trPr>
          <w:trHeight w:val="282" w:hRule="atLeast"/>
        </w:trPr>
        <w:tc>
          <w:tcPr>
            <w:tcW w:w="1618" w:type="dxa"/>
          </w:tcPr>
          <w:p>
            <w:pPr>
              <w:pStyle w:val="TableParagraph"/>
              <w:spacing w:before="7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642" w:type="dxa"/>
          </w:tcPr>
          <w:p>
            <w:pPr>
              <w:pStyle w:val="TableParagraph"/>
              <w:spacing w:before="7"/>
              <w:ind w:left="11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644" w:type="dxa"/>
          </w:tcPr>
          <w:p>
            <w:pPr>
              <w:pStyle w:val="TableParagraph"/>
              <w:spacing w:before="7"/>
              <w:ind w:lef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7"/>
              <w:ind w:left="3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723" w:type="dxa"/>
          </w:tcPr>
          <w:p>
            <w:pPr>
              <w:pStyle w:val="TableParagraph"/>
              <w:spacing w:before="7"/>
              <w:ind w:left="10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$89,084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$159,817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$74,522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$133,372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$72,907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$135,367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$60,976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$112,990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$60,773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$116,187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$50,862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$97,012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$53,151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$101,803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$44,572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$85,024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$47,261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$89,819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$39,661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$75,036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$41,372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$77,834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$34,754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$65,048</w:t>
            </w:r>
          </w:p>
        </w:tc>
      </w:tr>
      <w:tr>
        <w:trPr>
          <w:trHeight w:val="570" w:hRule="atLeast"/>
        </w:trPr>
        <w:tc>
          <w:tcPr>
            <w:tcW w:w="161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286" w:type="dxa"/>
            <w:gridSpan w:val="2"/>
          </w:tcPr>
          <w:p>
            <w:pPr>
              <w:pStyle w:val="TableParagraph"/>
              <w:spacing w:line="270" w:lineRule="atLeast"/>
              <w:ind w:left="832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2024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444" w:type="dxa"/>
            <w:gridSpan w:val="2"/>
          </w:tcPr>
          <w:p>
            <w:pPr>
              <w:pStyle w:val="TableParagraph"/>
              <w:spacing w:line="270" w:lineRule="atLeast"/>
              <w:ind w:left="990" w:hanging="32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2024 College Year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82" w:hRule="atLeast"/>
        </w:trPr>
        <w:tc>
          <w:tcPr>
            <w:tcW w:w="1618" w:type="dxa"/>
          </w:tcPr>
          <w:p>
            <w:pPr>
              <w:pStyle w:val="TableParagraph"/>
              <w:spacing w:before="7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642" w:type="dxa"/>
          </w:tcPr>
          <w:p>
            <w:pPr>
              <w:pStyle w:val="TableParagraph"/>
              <w:spacing w:before="7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$91,757</w:t>
            </w:r>
          </w:p>
        </w:tc>
        <w:tc>
          <w:tcPr>
            <w:tcW w:w="1644" w:type="dxa"/>
          </w:tcPr>
          <w:p>
            <w:pPr>
              <w:pStyle w:val="TableParagraph"/>
              <w:spacing w:before="7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$164,612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7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$76,758</w:t>
            </w:r>
          </w:p>
        </w:tc>
        <w:tc>
          <w:tcPr>
            <w:tcW w:w="1723" w:type="dxa"/>
          </w:tcPr>
          <w:p>
            <w:pPr>
              <w:pStyle w:val="TableParagraph"/>
              <w:spacing w:before="7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$137,373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$75,093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$139,428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$62,805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 w:right="3"/>
              <w:rPr>
                <w:sz w:val="24"/>
              </w:rPr>
            </w:pPr>
            <w:r>
              <w:rPr>
                <w:spacing w:val="-2"/>
                <w:sz w:val="24"/>
              </w:rPr>
              <w:t>$116,380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$62,596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$119,673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$52,388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$99,922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$55,151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$104,857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$46,239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$87,575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$49,261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$92,514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$41,328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$77,287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642" w:type="dxa"/>
          </w:tcPr>
          <w:p>
            <w:pPr>
              <w:pStyle w:val="TableParagraph"/>
              <w:spacing w:before="10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$43,372</w:t>
            </w:r>
          </w:p>
        </w:tc>
        <w:tc>
          <w:tcPr>
            <w:tcW w:w="1644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$80,169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10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$36,421</w:t>
            </w:r>
          </w:p>
        </w:tc>
        <w:tc>
          <w:tcPr>
            <w:tcW w:w="1723" w:type="dxa"/>
          </w:tcPr>
          <w:p>
            <w:pPr>
              <w:pStyle w:val="TableParagraph"/>
              <w:spacing w:before="10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$66,999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headerReference w:type="default" r:id="rId5"/>
          <w:type w:val="continuous"/>
          <w:pgSz w:w="12240" w:h="15840"/>
          <w:pgMar w:header="728" w:footer="0" w:top="1340" w:bottom="280" w:left="1440" w:right="720"/>
          <w:pgNumType w:start="15"/>
        </w:sectPr>
      </w:pPr>
    </w:p>
    <w:p>
      <w:pPr>
        <w:pStyle w:val="BodyText"/>
        <w:spacing w:before="82"/>
        <w:ind w:left="88"/>
      </w:pPr>
      <w:r>
        <w:rPr/>
        <w:t>Board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Trustees</w:t>
      </w:r>
      <w:r>
        <w:rPr>
          <w:spacing w:val="-2"/>
        </w:rPr>
        <w:t> </w:t>
      </w:r>
      <w:r>
        <w:rPr/>
        <w:t>UUP</w:t>
      </w:r>
      <w:r>
        <w:rPr>
          <w:spacing w:val="-1"/>
        </w:rPr>
        <w:t> </w:t>
      </w:r>
      <w:r>
        <w:rPr/>
        <w:t>Salary</w:t>
      </w:r>
      <w:r>
        <w:rPr>
          <w:spacing w:val="-2"/>
        </w:rPr>
        <w:t> Resolution</w:t>
      </w:r>
    </w:p>
    <w:p>
      <w:pPr>
        <w:pStyle w:val="BodyText"/>
        <w:ind w:left="88"/>
      </w:pPr>
      <w:r>
        <w:rPr/>
        <w:t>SUNY</w:t>
      </w:r>
      <w:r>
        <w:rPr>
          <w:spacing w:val="-2"/>
        </w:rPr>
        <w:t> </w:t>
      </w:r>
      <w:r>
        <w:rPr/>
        <w:t>UUP</w:t>
      </w:r>
      <w:r>
        <w:rPr>
          <w:spacing w:val="-2"/>
        </w:rPr>
        <w:t> </w:t>
      </w:r>
      <w:r>
        <w:rPr/>
        <w:t>Minimum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Maximum</w:t>
      </w:r>
      <w:r>
        <w:rPr>
          <w:spacing w:val="-1"/>
        </w:rPr>
        <w:t> </w:t>
      </w:r>
      <w:r>
        <w:rPr/>
        <w:t>Salary</w:t>
      </w:r>
      <w:r>
        <w:rPr>
          <w:spacing w:val="-4"/>
        </w:rPr>
        <w:t> </w:t>
      </w:r>
      <w:r>
        <w:rPr>
          <w:spacing w:val="-2"/>
        </w:rPr>
        <w:t>Ranges</w:t>
      </w:r>
    </w:p>
    <w:p>
      <w:pPr>
        <w:pStyle w:val="ListParagraph"/>
        <w:numPr>
          <w:ilvl w:val="0"/>
          <w:numId w:val="2"/>
        </w:numPr>
        <w:tabs>
          <w:tab w:pos="623" w:val="left" w:leader="none"/>
        </w:tabs>
        <w:spacing w:line="240" w:lineRule="auto" w:before="0" w:after="0"/>
        <w:ind w:left="623" w:right="0" w:hanging="535"/>
        <w:jc w:val="left"/>
        <w:rPr>
          <w:sz w:val="24"/>
        </w:rPr>
      </w:pPr>
      <w:r>
        <w:rPr>
          <w:sz w:val="24"/>
        </w:rPr>
        <w:t>Professional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Employees</w:t>
      </w:r>
    </w:p>
    <w:p>
      <w:pPr>
        <w:pStyle w:val="BodyText"/>
        <w:spacing w:before="45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18"/>
        <w:gridCol w:w="1553"/>
        <w:gridCol w:w="1553"/>
        <w:gridCol w:w="300"/>
        <w:gridCol w:w="1805"/>
        <w:gridCol w:w="1803"/>
      </w:tblGrid>
      <w:tr>
        <w:trPr>
          <w:trHeight w:val="570" w:hRule="atLeast"/>
        </w:trPr>
        <w:tc>
          <w:tcPr>
            <w:tcW w:w="161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106" w:type="dxa"/>
            <w:gridSpan w:val="2"/>
          </w:tcPr>
          <w:p>
            <w:pPr>
              <w:pStyle w:val="TableParagraph"/>
              <w:spacing w:line="270" w:lineRule="atLeast"/>
              <w:ind w:left="745" w:right="729" w:firstLine="13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2025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608" w:type="dxa"/>
            <w:gridSpan w:val="2"/>
          </w:tcPr>
          <w:p>
            <w:pPr>
              <w:pStyle w:val="TableParagraph"/>
              <w:spacing w:line="270" w:lineRule="atLeast"/>
              <w:ind w:left="1074" w:right="739" w:hanging="32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2025 College Year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>
            <w:pPr>
              <w:pStyle w:val="TableParagraph"/>
              <w:spacing w:before="10"/>
              <w:ind w:left="5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803" w:type="dxa"/>
          </w:tcPr>
          <w:p>
            <w:pPr>
              <w:pStyle w:val="TableParagraph"/>
              <w:spacing w:before="10"/>
              <w:ind w:left="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82" w:hRule="atLeast"/>
        </w:trPr>
        <w:tc>
          <w:tcPr>
            <w:tcW w:w="1618" w:type="dxa"/>
          </w:tcPr>
          <w:p>
            <w:pPr>
              <w:pStyle w:val="TableParagraph"/>
              <w:spacing w:before="7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53" w:type="dxa"/>
          </w:tcPr>
          <w:p>
            <w:pPr>
              <w:pStyle w:val="TableParagraph"/>
              <w:spacing w:before="7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$94,510</w:t>
            </w:r>
          </w:p>
        </w:tc>
        <w:tc>
          <w:tcPr>
            <w:tcW w:w="1553" w:type="dxa"/>
          </w:tcPr>
          <w:p>
            <w:pPr>
              <w:pStyle w:val="TableParagraph"/>
              <w:spacing w:before="7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$169,550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>
            <w:pPr>
              <w:pStyle w:val="TableParagraph"/>
              <w:spacing w:before="7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$79,061</w:t>
            </w:r>
          </w:p>
        </w:tc>
        <w:tc>
          <w:tcPr>
            <w:tcW w:w="1803" w:type="dxa"/>
          </w:tcPr>
          <w:p>
            <w:pPr>
              <w:pStyle w:val="TableParagraph"/>
              <w:spacing w:before="7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$141,494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$77,346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$143,611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>
            <w:pPr>
              <w:pStyle w:val="TableParagraph"/>
              <w:spacing w:before="10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$64,689</w:t>
            </w:r>
          </w:p>
        </w:tc>
        <w:tc>
          <w:tcPr>
            <w:tcW w:w="1803" w:type="dxa"/>
          </w:tcPr>
          <w:p>
            <w:pPr>
              <w:pStyle w:val="TableParagraph"/>
              <w:spacing w:before="10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$119,871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$64,474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$123,263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>
            <w:pPr>
              <w:pStyle w:val="TableParagraph"/>
              <w:spacing w:before="10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$53,960</w:t>
            </w:r>
          </w:p>
        </w:tc>
        <w:tc>
          <w:tcPr>
            <w:tcW w:w="1803" w:type="dxa"/>
          </w:tcPr>
          <w:p>
            <w:pPr>
              <w:pStyle w:val="TableParagraph"/>
              <w:spacing w:before="10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$102,920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$57,151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$108,003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>
            <w:pPr>
              <w:pStyle w:val="TableParagraph"/>
              <w:spacing w:before="10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$47,906</w:t>
            </w:r>
          </w:p>
        </w:tc>
        <w:tc>
          <w:tcPr>
            <w:tcW w:w="1803" w:type="dxa"/>
          </w:tcPr>
          <w:p>
            <w:pPr>
              <w:pStyle w:val="TableParagraph"/>
              <w:spacing w:before="10"/>
              <w:ind w:left="9" w:right="2"/>
              <w:rPr>
                <w:sz w:val="24"/>
              </w:rPr>
            </w:pPr>
            <w:r>
              <w:rPr>
                <w:spacing w:val="-2"/>
                <w:sz w:val="24"/>
              </w:rPr>
              <w:t>$90,202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$51,261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$95,289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>
            <w:pPr>
              <w:pStyle w:val="TableParagraph"/>
              <w:spacing w:before="10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$42,995</w:t>
            </w:r>
          </w:p>
        </w:tc>
        <w:tc>
          <w:tcPr>
            <w:tcW w:w="1803" w:type="dxa"/>
          </w:tcPr>
          <w:p>
            <w:pPr>
              <w:pStyle w:val="TableParagraph"/>
              <w:spacing w:before="10"/>
              <w:ind w:left="9" w:right="2"/>
              <w:rPr>
                <w:sz w:val="24"/>
              </w:rPr>
            </w:pPr>
            <w:r>
              <w:rPr>
                <w:spacing w:val="-2"/>
                <w:sz w:val="24"/>
              </w:rPr>
              <w:t>$79,606</w:t>
            </w:r>
          </w:p>
        </w:tc>
      </w:tr>
      <w:tr>
        <w:trPr>
          <w:trHeight w:val="285" w:hRule="atLeast"/>
        </w:trPr>
        <w:tc>
          <w:tcPr>
            <w:tcW w:w="1618" w:type="dxa"/>
          </w:tcPr>
          <w:p>
            <w:pPr>
              <w:pStyle w:val="TableParagraph"/>
              <w:spacing w:before="10"/>
              <w:ind w:righ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$45,372</w:t>
            </w:r>
          </w:p>
        </w:tc>
        <w:tc>
          <w:tcPr>
            <w:tcW w:w="1553" w:type="dxa"/>
          </w:tcPr>
          <w:p>
            <w:pPr>
              <w:pStyle w:val="TableParagraph"/>
              <w:spacing w:before="10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$82,574</w:t>
            </w:r>
          </w:p>
        </w:tc>
        <w:tc>
          <w:tcPr>
            <w:tcW w:w="30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</w:tcPr>
          <w:p>
            <w:pPr>
              <w:pStyle w:val="TableParagraph"/>
              <w:spacing w:before="10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$38,088</w:t>
            </w:r>
          </w:p>
        </w:tc>
        <w:tc>
          <w:tcPr>
            <w:tcW w:w="1803" w:type="dxa"/>
          </w:tcPr>
          <w:p>
            <w:pPr>
              <w:pStyle w:val="TableParagraph"/>
              <w:spacing w:before="10"/>
              <w:ind w:left="9" w:right="2"/>
              <w:rPr>
                <w:sz w:val="24"/>
              </w:rPr>
            </w:pPr>
            <w:r>
              <w:rPr>
                <w:spacing w:val="-2"/>
                <w:sz w:val="24"/>
              </w:rPr>
              <w:t>$69,009</w:t>
            </w:r>
          </w:p>
        </w:tc>
      </w:tr>
    </w:tbl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spacing w:before="1"/>
        <w:ind w:left="88" w:right="1018"/>
      </w:pPr>
      <w:r>
        <w:rPr/>
        <w:t>Note:</w:t>
      </w:r>
      <w:r>
        <w:rPr>
          <w:spacing w:val="40"/>
        </w:rPr>
        <w:t> </w:t>
      </w:r>
      <w:r>
        <w:rPr/>
        <w:t>The</w:t>
      </w:r>
      <w:r>
        <w:rPr>
          <w:spacing w:val="-4"/>
        </w:rPr>
        <w:t> </w:t>
      </w:r>
      <w:r>
        <w:rPr/>
        <w:t>Schedule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Positions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campuses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New</w:t>
      </w:r>
      <w:r>
        <w:rPr>
          <w:spacing w:val="-3"/>
        </w:rPr>
        <w:t> </w:t>
      </w:r>
      <w:r>
        <w:rPr/>
        <w:t>York</w:t>
      </w:r>
      <w:r>
        <w:rPr>
          <w:spacing w:val="-3"/>
        </w:rPr>
        <w:t> </w:t>
      </w:r>
      <w:r>
        <w:rPr/>
        <w:t>Metropolitan</w:t>
      </w:r>
      <w:r>
        <w:rPr>
          <w:spacing w:val="-2"/>
        </w:rPr>
        <w:t> </w:t>
      </w:r>
      <w:r>
        <w:rPr/>
        <w:t>Area will be increased by 10% per salary level maximum.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88"/>
      </w:pPr>
      <w:r>
        <w:rPr/>
        <w:t>Board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Trustees</w:t>
      </w:r>
      <w:r>
        <w:rPr>
          <w:spacing w:val="-2"/>
        </w:rPr>
        <w:t> </w:t>
      </w:r>
      <w:r>
        <w:rPr/>
        <w:t>UUP</w:t>
      </w:r>
      <w:r>
        <w:rPr>
          <w:spacing w:val="-1"/>
        </w:rPr>
        <w:t> </w:t>
      </w:r>
      <w:r>
        <w:rPr/>
        <w:t>Salary</w:t>
      </w:r>
      <w:r>
        <w:rPr>
          <w:spacing w:val="-2"/>
        </w:rPr>
        <w:t> Resolution</w:t>
      </w:r>
    </w:p>
    <w:p>
      <w:pPr>
        <w:pStyle w:val="BodyText"/>
        <w:ind w:left="88"/>
      </w:pPr>
      <w:r>
        <w:rPr/>
        <w:t>SUNY</w:t>
      </w:r>
      <w:r>
        <w:rPr>
          <w:spacing w:val="-2"/>
        </w:rPr>
        <w:t> </w:t>
      </w:r>
      <w:r>
        <w:rPr/>
        <w:t>UUP</w:t>
      </w:r>
      <w:r>
        <w:rPr>
          <w:spacing w:val="-2"/>
        </w:rPr>
        <w:t> </w:t>
      </w:r>
      <w:r>
        <w:rPr/>
        <w:t>Minimum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Maximum</w:t>
      </w:r>
      <w:r>
        <w:rPr>
          <w:spacing w:val="-1"/>
        </w:rPr>
        <w:t> </w:t>
      </w:r>
      <w:r>
        <w:rPr/>
        <w:t>Salary</w:t>
      </w:r>
      <w:r>
        <w:rPr>
          <w:spacing w:val="-4"/>
        </w:rPr>
        <w:t> </w:t>
      </w:r>
      <w:r>
        <w:rPr>
          <w:spacing w:val="-2"/>
        </w:rPr>
        <w:t>Ranges</w:t>
      </w:r>
    </w:p>
    <w:p>
      <w:pPr>
        <w:pStyle w:val="ListParagraph"/>
        <w:numPr>
          <w:ilvl w:val="0"/>
          <w:numId w:val="2"/>
        </w:numPr>
        <w:tabs>
          <w:tab w:pos="623" w:val="left" w:leader="none"/>
        </w:tabs>
        <w:spacing w:line="240" w:lineRule="auto" w:before="0" w:after="0"/>
        <w:ind w:left="623" w:right="0" w:hanging="535"/>
        <w:jc w:val="left"/>
        <w:rPr>
          <w:sz w:val="24"/>
        </w:rPr>
      </w:pPr>
      <w:r>
        <w:rPr>
          <w:sz w:val="24"/>
        </w:rPr>
        <w:t>Academic</w:t>
      </w:r>
      <w:r>
        <w:rPr>
          <w:spacing w:val="-5"/>
          <w:sz w:val="24"/>
        </w:rPr>
        <w:t> </w:t>
      </w:r>
      <w:r>
        <w:rPr>
          <w:sz w:val="24"/>
        </w:rPr>
        <w:t>Ranks,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Instructional</w:t>
      </w:r>
    </w:p>
    <w:p>
      <w:pPr>
        <w:pStyle w:val="BodyText"/>
        <w:spacing w:before="45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52"/>
        <w:gridCol w:w="1457"/>
        <w:gridCol w:w="1462"/>
        <w:gridCol w:w="284"/>
        <w:gridCol w:w="1539"/>
        <w:gridCol w:w="1539"/>
      </w:tblGrid>
      <w:tr>
        <w:trPr>
          <w:trHeight w:val="853" w:hRule="atLeast"/>
        </w:trPr>
        <w:tc>
          <w:tcPr>
            <w:tcW w:w="23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919" w:type="dxa"/>
            <w:gridSpan w:val="2"/>
          </w:tcPr>
          <w:p>
            <w:pPr>
              <w:pStyle w:val="TableParagraph"/>
              <w:spacing w:line="270" w:lineRule="atLeast" w:before="6"/>
              <w:ind w:left="520" w:right="435" w:hanging="72"/>
              <w:rPr>
                <w:b/>
                <w:sz w:val="24"/>
              </w:rPr>
            </w:pPr>
            <w:r>
              <w:rPr>
                <w:b/>
                <w:sz w:val="24"/>
              </w:rPr>
              <w:t>July 1, 2021 (current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salaries) Calendar Year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078" w:type="dxa"/>
            <w:gridSpan w:val="2"/>
          </w:tcPr>
          <w:p>
            <w:pPr>
              <w:pStyle w:val="TableParagraph"/>
              <w:spacing w:line="270" w:lineRule="atLeast" w:before="6"/>
              <w:ind w:left="68" w:right="58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2021 (current salaries) Academic Year</w:t>
            </w:r>
          </w:p>
        </w:tc>
      </w:tr>
      <w:tr>
        <w:trPr>
          <w:trHeight w:val="302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457" w:type="dxa"/>
          </w:tcPr>
          <w:p>
            <w:pPr>
              <w:pStyle w:val="TableParagraph"/>
              <w:spacing w:before="26"/>
              <w:ind w:left="14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62" w:type="dxa"/>
          </w:tcPr>
          <w:p>
            <w:pPr>
              <w:pStyle w:val="TableParagraph"/>
              <w:spacing w:before="26"/>
              <w:ind w:left="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Leading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$245,447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$205,917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$77,481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$203,520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$64,773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$169,981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$62,466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$152,010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$52,266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$128,053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$52,842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$128,053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$44,178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$106,486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Lecturer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$52,842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$128,053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$44,178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$106,486</w:t>
            </w:r>
          </w:p>
        </w:tc>
      </w:tr>
      <w:tr>
        <w:trPr>
          <w:trHeight w:val="301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6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$46,105</w:t>
            </w:r>
          </w:p>
        </w:tc>
        <w:tc>
          <w:tcPr>
            <w:tcW w:w="1462" w:type="dxa"/>
          </w:tcPr>
          <w:p>
            <w:pPr>
              <w:pStyle w:val="TableParagraph"/>
              <w:spacing w:before="26"/>
              <w:ind w:left="11" w:right="2"/>
              <w:rPr>
                <w:sz w:val="24"/>
              </w:rPr>
            </w:pPr>
            <w:r>
              <w:rPr>
                <w:spacing w:val="-2"/>
                <w:sz w:val="24"/>
              </w:rPr>
              <w:t>$88,519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$38,600</w:t>
            </w: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3"/>
              <w:rPr>
                <w:sz w:val="24"/>
              </w:rPr>
            </w:pPr>
            <w:r>
              <w:rPr>
                <w:spacing w:val="-2"/>
                <w:sz w:val="24"/>
              </w:rPr>
              <w:t>$74,144</w:t>
            </w:r>
          </w:p>
        </w:tc>
      </w:tr>
      <w:tr>
        <w:trPr>
          <w:trHeight w:val="568" w:hRule="atLeast"/>
        </w:trPr>
        <w:tc>
          <w:tcPr>
            <w:tcW w:w="23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919" w:type="dxa"/>
            <w:gridSpan w:val="2"/>
          </w:tcPr>
          <w:p>
            <w:pPr>
              <w:pStyle w:val="TableParagraph"/>
              <w:spacing w:line="270" w:lineRule="atLeast"/>
              <w:ind w:left="652" w:firstLine="13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2022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078" w:type="dxa"/>
            <w:gridSpan w:val="2"/>
          </w:tcPr>
          <w:p>
            <w:pPr>
              <w:pStyle w:val="TableParagraph"/>
              <w:spacing w:line="270" w:lineRule="atLeast"/>
              <w:ind w:left="675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2022 Academic Year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302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Leading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6"/>
              <w:ind w:left="14"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462" w:type="dxa"/>
          </w:tcPr>
          <w:p>
            <w:pPr>
              <w:pStyle w:val="TableParagraph"/>
              <w:spacing w:before="26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$250,356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$210,035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2240" w:h="15840"/>
          <w:pgMar w:header="728" w:footer="0" w:top="1340" w:bottom="280" w:left="1440" w:right="720"/>
        </w:sectPr>
      </w:pPr>
    </w:p>
    <w:p>
      <w:pPr>
        <w:pStyle w:val="BodyText"/>
        <w:spacing w:before="1"/>
        <w:rPr>
          <w:sz w:val="7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52"/>
        <w:gridCol w:w="1457"/>
        <w:gridCol w:w="1462"/>
        <w:gridCol w:w="284"/>
        <w:gridCol w:w="1539"/>
        <w:gridCol w:w="1539"/>
      </w:tblGrid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$79,031</w:t>
            </w:r>
          </w:p>
        </w:tc>
        <w:tc>
          <w:tcPr>
            <w:tcW w:w="1462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$207,590</w:t>
            </w:r>
          </w:p>
        </w:tc>
        <w:tc>
          <w:tcPr>
            <w:tcW w:w="284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$66,068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$173,381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$63,715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$155,050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$53,311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$130,614</w:t>
            </w:r>
          </w:p>
        </w:tc>
      </w:tr>
      <w:tr>
        <w:trPr>
          <w:trHeight w:val="301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6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$53,899</w:t>
            </w:r>
          </w:p>
        </w:tc>
        <w:tc>
          <w:tcPr>
            <w:tcW w:w="1462" w:type="dxa"/>
          </w:tcPr>
          <w:p>
            <w:pPr>
              <w:pStyle w:val="TableParagraph"/>
              <w:spacing w:before="26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$130,614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$45,062</w:t>
            </w: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$108,616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Lecturer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$53,899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$130,614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$45,062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$108,616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$47,027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2"/>
              <w:rPr>
                <w:sz w:val="24"/>
              </w:rPr>
            </w:pPr>
            <w:r>
              <w:rPr>
                <w:spacing w:val="-2"/>
                <w:sz w:val="24"/>
              </w:rPr>
              <w:t>$90,289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$39,372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3"/>
              <w:rPr>
                <w:sz w:val="24"/>
              </w:rPr>
            </w:pPr>
            <w:r>
              <w:rPr>
                <w:spacing w:val="-2"/>
                <w:sz w:val="24"/>
              </w:rPr>
              <w:t>$75,627</w:t>
            </w:r>
          </w:p>
        </w:tc>
      </w:tr>
      <w:tr>
        <w:trPr>
          <w:trHeight w:val="570" w:hRule="atLeast"/>
        </w:trPr>
        <w:tc>
          <w:tcPr>
            <w:tcW w:w="23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919" w:type="dxa"/>
            <w:gridSpan w:val="2"/>
          </w:tcPr>
          <w:p>
            <w:pPr>
              <w:pStyle w:val="TableParagraph"/>
              <w:spacing w:line="270" w:lineRule="atLeast"/>
              <w:ind w:left="652" w:firstLine="13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2023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078" w:type="dxa"/>
            <w:gridSpan w:val="2"/>
          </w:tcPr>
          <w:p>
            <w:pPr>
              <w:pStyle w:val="TableParagraph"/>
              <w:spacing w:line="270" w:lineRule="atLeast"/>
              <w:ind w:left="675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2023 Academic Year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Leading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$257,867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$216,336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$81,402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$213,818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$68,050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$178,582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$65,627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$159,702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$54,911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$134,532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$55,899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$134,532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$46,729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$111,874</w:t>
            </w:r>
          </w:p>
        </w:tc>
      </w:tr>
      <w:tr>
        <w:trPr>
          <w:trHeight w:val="301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Lecturer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6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$55,899</w:t>
            </w:r>
          </w:p>
        </w:tc>
        <w:tc>
          <w:tcPr>
            <w:tcW w:w="1462" w:type="dxa"/>
          </w:tcPr>
          <w:p>
            <w:pPr>
              <w:pStyle w:val="TableParagraph"/>
              <w:spacing w:before="26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$134,532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$46,729</w:t>
            </w: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$111,874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$49,027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2"/>
              <w:rPr>
                <w:sz w:val="24"/>
              </w:rPr>
            </w:pPr>
            <w:r>
              <w:rPr>
                <w:spacing w:val="-2"/>
                <w:sz w:val="24"/>
              </w:rPr>
              <w:t>$92,998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$41,039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3"/>
              <w:rPr>
                <w:sz w:val="24"/>
              </w:rPr>
            </w:pPr>
            <w:r>
              <w:rPr>
                <w:spacing w:val="-2"/>
                <w:sz w:val="24"/>
              </w:rPr>
              <w:t>$77,896</w:t>
            </w:r>
          </w:p>
        </w:tc>
      </w:tr>
      <w:tr>
        <w:trPr>
          <w:trHeight w:val="568" w:hRule="atLeast"/>
        </w:trPr>
        <w:tc>
          <w:tcPr>
            <w:tcW w:w="23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919" w:type="dxa"/>
            <w:gridSpan w:val="2"/>
          </w:tcPr>
          <w:p>
            <w:pPr>
              <w:pStyle w:val="TableParagraph"/>
              <w:spacing w:line="270" w:lineRule="atLeast"/>
              <w:ind w:left="652" w:firstLine="13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2024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078" w:type="dxa"/>
            <w:gridSpan w:val="2"/>
          </w:tcPr>
          <w:p>
            <w:pPr>
              <w:pStyle w:val="TableParagraph"/>
              <w:spacing w:line="270" w:lineRule="atLeast"/>
              <w:ind w:left="675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2024 Academic Year</w:t>
            </w:r>
          </w:p>
        </w:tc>
      </w:tr>
      <w:tr>
        <w:trPr>
          <w:trHeight w:val="302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457" w:type="dxa"/>
          </w:tcPr>
          <w:p>
            <w:pPr>
              <w:pStyle w:val="TableParagraph"/>
              <w:spacing w:before="26"/>
              <w:ind w:left="14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62" w:type="dxa"/>
          </w:tcPr>
          <w:p>
            <w:pPr>
              <w:pStyle w:val="TableParagraph"/>
              <w:spacing w:before="26"/>
              <w:ind w:left="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Leading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$265,603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$222,826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$83,844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$220,233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$70,092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$183,939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$67,596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$164,493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$56,558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$138,568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$57,899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$138,568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$48,396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$115,230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Lecturer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$57,899</w:t>
            </w:r>
          </w:p>
        </w:tc>
        <w:tc>
          <w:tcPr>
            <w:tcW w:w="1462" w:type="dxa"/>
          </w:tcPr>
          <w:p>
            <w:pPr>
              <w:pStyle w:val="TableParagraph"/>
              <w:spacing w:before="24"/>
              <w:ind w:left="11" w:right="1"/>
              <w:rPr>
                <w:sz w:val="24"/>
              </w:rPr>
            </w:pPr>
            <w:r>
              <w:rPr>
                <w:spacing w:val="-2"/>
                <w:sz w:val="24"/>
              </w:rPr>
              <w:t>$138,568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$48,396</w:t>
            </w:r>
          </w:p>
        </w:tc>
        <w:tc>
          <w:tcPr>
            <w:tcW w:w="1539" w:type="dxa"/>
          </w:tcPr>
          <w:p>
            <w:pPr>
              <w:pStyle w:val="TableParagraph"/>
              <w:spacing w:before="24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$115,230</w:t>
            </w:r>
          </w:p>
        </w:tc>
      </w:tr>
      <w:tr>
        <w:trPr>
          <w:trHeight w:val="301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1457" w:type="dxa"/>
          </w:tcPr>
          <w:p>
            <w:pPr>
              <w:pStyle w:val="TableParagraph"/>
              <w:spacing w:before="26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$51,027</w:t>
            </w:r>
          </w:p>
        </w:tc>
        <w:tc>
          <w:tcPr>
            <w:tcW w:w="1462" w:type="dxa"/>
          </w:tcPr>
          <w:p>
            <w:pPr>
              <w:pStyle w:val="TableParagraph"/>
              <w:spacing w:before="26"/>
              <w:ind w:left="11" w:right="2"/>
              <w:rPr>
                <w:sz w:val="24"/>
              </w:rPr>
            </w:pPr>
            <w:r>
              <w:rPr>
                <w:spacing w:val="-2"/>
                <w:sz w:val="24"/>
              </w:rPr>
              <w:t>$95,788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$42,706</w:t>
            </w:r>
          </w:p>
        </w:tc>
        <w:tc>
          <w:tcPr>
            <w:tcW w:w="1539" w:type="dxa"/>
          </w:tcPr>
          <w:p>
            <w:pPr>
              <w:pStyle w:val="TableParagraph"/>
              <w:spacing w:before="26"/>
              <w:ind w:left="8" w:right="3"/>
              <w:rPr>
                <w:sz w:val="24"/>
              </w:rPr>
            </w:pPr>
            <w:r>
              <w:rPr>
                <w:spacing w:val="-2"/>
                <w:sz w:val="24"/>
              </w:rPr>
              <w:t>$80,233</w:t>
            </w:r>
          </w:p>
        </w:tc>
      </w:tr>
    </w:tbl>
    <w:p>
      <w:pPr>
        <w:pStyle w:val="BodyText"/>
        <w:spacing w:before="13"/>
      </w:pPr>
    </w:p>
    <w:p>
      <w:pPr>
        <w:pStyle w:val="BodyText"/>
        <w:ind w:left="88"/>
      </w:pPr>
      <w:r>
        <w:rPr/>
        <w:t>Board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Trustees</w:t>
      </w:r>
      <w:r>
        <w:rPr>
          <w:spacing w:val="-2"/>
        </w:rPr>
        <w:t> </w:t>
      </w:r>
      <w:r>
        <w:rPr/>
        <w:t>UUP</w:t>
      </w:r>
      <w:r>
        <w:rPr>
          <w:spacing w:val="-1"/>
        </w:rPr>
        <w:t> </w:t>
      </w:r>
      <w:r>
        <w:rPr/>
        <w:t>Salary</w:t>
      </w:r>
      <w:r>
        <w:rPr>
          <w:spacing w:val="-2"/>
        </w:rPr>
        <w:t> Resolution</w:t>
      </w:r>
    </w:p>
    <w:p>
      <w:pPr>
        <w:pStyle w:val="BodyText"/>
        <w:ind w:left="88"/>
      </w:pPr>
      <w:r>
        <w:rPr/>
        <w:t>SUNY</w:t>
      </w:r>
      <w:r>
        <w:rPr>
          <w:spacing w:val="-2"/>
        </w:rPr>
        <w:t> </w:t>
      </w:r>
      <w:r>
        <w:rPr/>
        <w:t>UUP</w:t>
      </w:r>
      <w:r>
        <w:rPr>
          <w:spacing w:val="-2"/>
        </w:rPr>
        <w:t> </w:t>
      </w:r>
      <w:r>
        <w:rPr/>
        <w:t>Minimum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Maximum</w:t>
      </w:r>
      <w:r>
        <w:rPr>
          <w:spacing w:val="-1"/>
        </w:rPr>
        <w:t> </w:t>
      </w:r>
      <w:r>
        <w:rPr/>
        <w:t>Salary</w:t>
      </w:r>
      <w:r>
        <w:rPr>
          <w:spacing w:val="-4"/>
        </w:rPr>
        <w:t> </w:t>
      </w:r>
      <w:r>
        <w:rPr>
          <w:spacing w:val="-2"/>
        </w:rPr>
        <w:t>Ranges</w:t>
      </w:r>
    </w:p>
    <w:p>
      <w:pPr>
        <w:pStyle w:val="ListParagraph"/>
        <w:numPr>
          <w:ilvl w:val="0"/>
          <w:numId w:val="3"/>
        </w:numPr>
        <w:tabs>
          <w:tab w:pos="623" w:val="left" w:leader="none"/>
        </w:tabs>
        <w:spacing w:line="240" w:lineRule="auto" w:before="0" w:after="0"/>
        <w:ind w:left="623" w:right="0" w:hanging="535"/>
        <w:jc w:val="left"/>
        <w:rPr>
          <w:sz w:val="24"/>
        </w:rPr>
      </w:pPr>
      <w:r>
        <w:rPr>
          <w:sz w:val="24"/>
        </w:rPr>
        <w:t>Academic</w:t>
      </w:r>
      <w:r>
        <w:rPr>
          <w:spacing w:val="-5"/>
          <w:sz w:val="24"/>
        </w:rPr>
        <w:t> </w:t>
      </w:r>
      <w:r>
        <w:rPr>
          <w:sz w:val="24"/>
        </w:rPr>
        <w:t>Ranks,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Instructional</w:t>
      </w:r>
    </w:p>
    <w:p>
      <w:pPr>
        <w:pStyle w:val="BodyText"/>
        <w:spacing w:before="46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52"/>
        <w:gridCol w:w="1385"/>
        <w:gridCol w:w="1387"/>
        <w:gridCol w:w="283"/>
        <w:gridCol w:w="1610"/>
        <w:gridCol w:w="1612"/>
      </w:tblGrid>
      <w:tr>
        <w:trPr>
          <w:trHeight w:val="568" w:hRule="atLeast"/>
        </w:trPr>
        <w:tc>
          <w:tcPr>
            <w:tcW w:w="23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772" w:type="dxa"/>
            <w:gridSpan w:val="2"/>
          </w:tcPr>
          <w:p>
            <w:pPr>
              <w:pStyle w:val="TableParagraph"/>
              <w:spacing w:line="270" w:lineRule="atLeast"/>
              <w:ind w:left="578" w:right="563" w:firstLine="13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2025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222" w:type="dxa"/>
            <w:gridSpan w:val="2"/>
          </w:tcPr>
          <w:p>
            <w:pPr>
              <w:pStyle w:val="TableParagraph"/>
              <w:spacing w:line="270" w:lineRule="atLeast"/>
              <w:ind w:left="751" w:right="544" w:hanging="19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2025 Academic Year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385" w:type="dxa"/>
          </w:tcPr>
          <w:p>
            <w:pPr>
              <w:pStyle w:val="TableParagraph"/>
              <w:spacing w:before="24"/>
              <w:ind w:left="14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387" w:type="dxa"/>
          </w:tcPr>
          <w:p>
            <w:pPr>
              <w:pStyle w:val="TableParagraph"/>
              <w:spacing w:before="24"/>
              <w:ind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610" w:type="dxa"/>
          </w:tcPr>
          <w:p>
            <w:pPr>
              <w:pStyle w:val="TableParagraph"/>
              <w:spacing w:before="24"/>
              <w:ind w:left="15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612" w:type="dxa"/>
          </w:tcPr>
          <w:p>
            <w:pPr>
              <w:pStyle w:val="TableParagraph"/>
              <w:spacing w:before="24"/>
              <w:ind w:left="16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302" w:hRule="atLeast"/>
        </w:trPr>
        <w:tc>
          <w:tcPr>
            <w:tcW w:w="2352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Leading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385" w:type="dxa"/>
          </w:tcPr>
          <w:p>
            <w:pPr>
              <w:pStyle w:val="TableParagraph"/>
              <w:spacing w:before="26"/>
              <w:ind w:left="14"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387" w:type="dxa"/>
          </w:tcPr>
          <w:p>
            <w:pPr>
              <w:pStyle w:val="TableParagraph"/>
              <w:spacing w:before="26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$273,571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610" w:type="dxa"/>
          </w:tcPr>
          <w:p>
            <w:pPr>
              <w:pStyle w:val="TableParagraph"/>
              <w:spacing w:before="26"/>
              <w:ind w:left="15"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1612" w:type="dxa"/>
          </w:tcPr>
          <w:p>
            <w:pPr>
              <w:pStyle w:val="TableParagraph"/>
              <w:spacing w:before="26"/>
              <w:ind w:left="16" w:right="6"/>
              <w:rPr>
                <w:sz w:val="24"/>
              </w:rPr>
            </w:pPr>
            <w:r>
              <w:rPr>
                <w:spacing w:val="-2"/>
                <w:sz w:val="24"/>
              </w:rPr>
              <w:t>$229,511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385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$86,359</w:t>
            </w:r>
          </w:p>
        </w:tc>
        <w:tc>
          <w:tcPr>
            <w:tcW w:w="1387" w:type="dxa"/>
          </w:tcPr>
          <w:p>
            <w:pPr>
              <w:pStyle w:val="TableParagraph"/>
              <w:spacing w:before="24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$226,840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610" w:type="dxa"/>
          </w:tcPr>
          <w:p>
            <w:pPr>
              <w:pStyle w:val="TableParagraph"/>
              <w:spacing w:before="24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$72,194</w:t>
            </w:r>
          </w:p>
        </w:tc>
        <w:tc>
          <w:tcPr>
            <w:tcW w:w="1612" w:type="dxa"/>
          </w:tcPr>
          <w:p>
            <w:pPr>
              <w:pStyle w:val="TableParagraph"/>
              <w:spacing w:before="24"/>
              <w:ind w:left="16" w:right="6"/>
              <w:rPr>
                <w:sz w:val="24"/>
              </w:rPr>
            </w:pPr>
            <w:r>
              <w:rPr>
                <w:spacing w:val="-2"/>
                <w:sz w:val="24"/>
              </w:rPr>
              <w:t>$189,457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385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$69,624</w:t>
            </w:r>
          </w:p>
        </w:tc>
        <w:tc>
          <w:tcPr>
            <w:tcW w:w="1387" w:type="dxa"/>
          </w:tcPr>
          <w:p>
            <w:pPr>
              <w:pStyle w:val="TableParagraph"/>
              <w:spacing w:before="24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$169,428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610" w:type="dxa"/>
          </w:tcPr>
          <w:p>
            <w:pPr>
              <w:pStyle w:val="TableParagraph"/>
              <w:spacing w:before="24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$58,255</w:t>
            </w:r>
          </w:p>
        </w:tc>
        <w:tc>
          <w:tcPr>
            <w:tcW w:w="1612" w:type="dxa"/>
          </w:tcPr>
          <w:p>
            <w:pPr>
              <w:pStyle w:val="TableParagraph"/>
              <w:spacing w:before="24"/>
              <w:ind w:left="16" w:right="6"/>
              <w:rPr>
                <w:sz w:val="24"/>
              </w:rPr>
            </w:pPr>
            <w:r>
              <w:rPr>
                <w:spacing w:val="-2"/>
                <w:sz w:val="24"/>
              </w:rPr>
              <w:t>$142,725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Professor</w:t>
            </w:r>
          </w:p>
        </w:tc>
        <w:tc>
          <w:tcPr>
            <w:tcW w:w="1385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$59,899</w:t>
            </w:r>
          </w:p>
        </w:tc>
        <w:tc>
          <w:tcPr>
            <w:tcW w:w="1387" w:type="dxa"/>
          </w:tcPr>
          <w:p>
            <w:pPr>
              <w:pStyle w:val="TableParagraph"/>
              <w:spacing w:before="24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$142,725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610" w:type="dxa"/>
          </w:tcPr>
          <w:p>
            <w:pPr>
              <w:pStyle w:val="TableParagraph"/>
              <w:spacing w:before="24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$50,063</w:t>
            </w:r>
          </w:p>
        </w:tc>
        <w:tc>
          <w:tcPr>
            <w:tcW w:w="1612" w:type="dxa"/>
          </w:tcPr>
          <w:p>
            <w:pPr>
              <w:pStyle w:val="TableParagraph"/>
              <w:spacing w:before="24"/>
              <w:ind w:left="16" w:right="6"/>
              <w:rPr>
                <w:sz w:val="24"/>
              </w:rPr>
            </w:pPr>
            <w:r>
              <w:rPr>
                <w:spacing w:val="-2"/>
                <w:sz w:val="24"/>
              </w:rPr>
              <w:t>$118,687</w:t>
            </w:r>
          </w:p>
        </w:tc>
      </w:tr>
      <w:tr>
        <w:trPr>
          <w:trHeight w:val="299" w:hRule="atLeast"/>
        </w:trPr>
        <w:tc>
          <w:tcPr>
            <w:tcW w:w="2352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Lecturer</w:t>
            </w:r>
          </w:p>
        </w:tc>
        <w:tc>
          <w:tcPr>
            <w:tcW w:w="1385" w:type="dxa"/>
          </w:tcPr>
          <w:p>
            <w:pPr>
              <w:pStyle w:val="TableParagraph"/>
              <w:spacing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$59,899</w:t>
            </w:r>
          </w:p>
        </w:tc>
        <w:tc>
          <w:tcPr>
            <w:tcW w:w="1387" w:type="dxa"/>
          </w:tcPr>
          <w:p>
            <w:pPr>
              <w:pStyle w:val="TableParagraph"/>
              <w:spacing w:before="24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$142,725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610" w:type="dxa"/>
          </w:tcPr>
          <w:p>
            <w:pPr>
              <w:pStyle w:val="TableParagraph"/>
              <w:spacing w:before="24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$50,063</w:t>
            </w:r>
          </w:p>
        </w:tc>
        <w:tc>
          <w:tcPr>
            <w:tcW w:w="1612" w:type="dxa"/>
          </w:tcPr>
          <w:p>
            <w:pPr>
              <w:pStyle w:val="TableParagraph"/>
              <w:spacing w:before="24"/>
              <w:ind w:left="16" w:right="6"/>
              <w:rPr>
                <w:sz w:val="24"/>
              </w:rPr>
            </w:pPr>
            <w:r>
              <w:rPr>
                <w:spacing w:val="-2"/>
                <w:sz w:val="24"/>
              </w:rPr>
              <w:t>$118,687</w:t>
            </w:r>
          </w:p>
        </w:tc>
      </w:tr>
      <w:tr>
        <w:trPr>
          <w:trHeight w:val="301" w:hRule="atLeast"/>
        </w:trPr>
        <w:tc>
          <w:tcPr>
            <w:tcW w:w="2352" w:type="dxa"/>
          </w:tcPr>
          <w:p>
            <w:pPr>
              <w:pStyle w:val="TableParagraph"/>
              <w:spacing w:line="258" w:lineRule="exact" w:before="24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1385" w:type="dxa"/>
          </w:tcPr>
          <w:p>
            <w:pPr>
              <w:pStyle w:val="TableParagraph"/>
              <w:spacing w:line="258" w:lineRule="exact" w:before="24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$53,027</w:t>
            </w:r>
          </w:p>
        </w:tc>
        <w:tc>
          <w:tcPr>
            <w:tcW w:w="1387" w:type="dxa"/>
          </w:tcPr>
          <w:p>
            <w:pPr>
              <w:pStyle w:val="TableParagraph"/>
              <w:spacing w:line="258" w:lineRule="exact" w:before="24"/>
              <w:rPr>
                <w:sz w:val="24"/>
              </w:rPr>
            </w:pPr>
            <w:r>
              <w:rPr>
                <w:spacing w:val="-2"/>
                <w:sz w:val="24"/>
              </w:rPr>
              <w:t>$98,662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610" w:type="dxa"/>
          </w:tcPr>
          <w:p>
            <w:pPr>
              <w:pStyle w:val="TableParagraph"/>
              <w:spacing w:line="258" w:lineRule="exact" w:before="24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$44,373</w:t>
            </w:r>
          </w:p>
        </w:tc>
        <w:tc>
          <w:tcPr>
            <w:tcW w:w="1612" w:type="dxa"/>
          </w:tcPr>
          <w:p>
            <w:pPr>
              <w:pStyle w:val="TableParagraph"/>
              <w:spacing w:line="258" w:lineRule="exact" w:before="24"/>
              <w:ind w:left="16" w:right="2"/>
              <w:rPr>
                <w:sz w:val="24"/>
              </w:rPr>
            </w:pPr>
            <w:r>
              <w:rPr>
                <w:spacing w:val="-2"/>
                <w:sz w:val="24"/>
              </w:rPr>
              <w:t>$82,640</w:t>
            </w:r>
          </w:p>
        </w:tc>
      </w:tr>
    </w:tbl>
    <w:p>
      <w:pPr>
        <w:pStyle w:val="BodyText"/>
      </w:pPr>
    </w:p>
    <w:p>
      <w:pPr>
        <w:pStyle w:val="BodyText"/>
        <w:spacing w:before="4"/>
      </w:pPr>
    </w:p>
    <w:p>
      <w:pPr>
        <w:pStyle w:val="BodyText"/>
        <w:ind w:left="88" w:right="1018"/>
      </w:pPr>
      <w:r>
        <w:rPr/>
        <w:t>Note:</w:t>
      </w:r>
      <w:r>
        <w:rPr>
          <w:spacing w:val="40"/>
        </w:rPr>
        <w:t> </w:t>
      </w:r>
      <w:r>
        <w:rPr/>
        <w:t>The</w:t>
      </w:r>
      <w:r>
        <w:rPr>
          <w:spacing w:val="-4"/>
        </w:rPr>
        <w:t> </w:t>
      </w:r>
      <w:r>
        <w:rPr/>
        <w:t>Schedule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Positions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campuses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New</w:t>
      </w:r>
      <w:r>
        <w:rPr>
          <w:spacing w:val="-3"/>
        </w:rPr>
        <w:t> </w:t>
      </w:r>
      <w:r>
        <w:rPr/>
        <w:t>York</w:t>
      </w:r>
      <w:r>
        <w:rPr>
          <w:spacing w:val="-3"/>
        </w:rPr>
        <w:t> </w:t>
      </w:r>
      <w:r>
        <w:rPr/>
        <w:t>Metropolitan</w:t>
      </w:r>
      <w:r>
        <w:rPr>
          <w:spacing w:val="-2"/>
        </w:rPr>
        <w:t> </w:t>
      </w:r>
      <w:r>
        <w:rPr/>
        <w:t>Area will be increased by 10% per salary level maximum.</w:t>
      </w:r>
    </w:p>
    <w:p>
      <w:pPr>
        <w:pStyle w:val="BodyText"/>
        <w:spacing w:after="0"/>
        <w:sectPr>
          <w:pgSz w:w="12240" w:h="15840"/>
          <w:pgMar w:header="728" w:footer="0" w:top="1340" w:bottom="280" w:left="1440" w:right="72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2"/>
      </w:pPr>
    </w:p>
    <w:p>
      <w:pPr>
        <w:pStyle w:val="BodyText"/>
        <w:ind w:left="88" w:right="4848"/>
      </w:pPr>
      <w:r>
        <w:rPr/>
        <w:t>Board</w:t>
      </w:r>
      <w:r>
        <w:rPr>
          <w:spacing w:val="-9"/>
        </w:rPr>
        <w:t> </w:t>
      </w:r>
      <w:r>
        <w:rPr/>
        <w:t>of</w:t>
      </w:r>
      <w:r>
        <w:rPr>
          <w:spacing w:val="-7"/>
        </w:rPr>
        <w:t> </w:t>
      </w:r>
      <w:r>
        <w:rPr/>
        <w:t>Trustees</w:t>
      </w:r>
      <w:r>
        <w:rPr>
          <w:spacing w:val="-8"/>
        </w:rPr>
        <w:t> </w:t>
      </w:r>
      <w:r>
        <w:rPr/>
        <w:t>UUP</w:t>
      </w:r>
      <w:r>
        <w:rPr>
          <w:spacing w:val="-7"/>
        </w:rPr>
        <w:t> </w:t>
      </w:r>
      <w:r>
        <w:rPr/>
        <w:t>Salary</w:t>
      </w:r>
      <w:r>
        <w:rPr>
          <w:spacing w:val="-8"/>
        </w:rPr>
        <w:t> </w:t>
      </w:r>
      <w:r>
        <w:rPr/>
        <w:t>Resolution Faculty Salary Schedule</w:t>
      </w:r>
    </w:p>
    <w:p>
      <w:pPr>
        <w:pStyle w:val="ListParagraph"/>
        <w:numPr>
          <w:ilvl w:val="0"/>
          <w:numId w:val="3"/>
        </w:numPr>
        <w:tabs>
          <w:tab w:pos="422" w:val="left" w:leader="none"/>
        </w:tabs>
        <w:spacing w:line="240" w:lineRule="auto" w:before="0" w:after="0"/>
        <w:ind w:left="422" w:right="0" w:hanging="334"/>
        <w:jc w:val="left"/>
        <w:rPr>
          <w:sz w:val="24"/>
        </w:rPr>
      </w:pPr>
      <w:r>
        <w:rPr>
          <w:sz w:val="24"/>
        </w:rPr>
        <w:t>Academic</w:t>
      </w:r>
      <w:r>
        <w:rPr>
          <w:spacing w:val="-5"/>
          <w:sz w:val="24"/>
        </w:rPr>
        <w:t> </w:t>
      </w:r>
      <w:r>
        <w:rPr>
          <w:sz w:val="24"/>
        </w:rPr>
        <w:t>Ranks,</w:t>
      </w:r>
      <w:r>
        <w:rPr>
          <w:spacing w:val="-2"/>
          <w:sz w:val="24"/>
        </w:rPr>
        <w:t> </w:t>
      </w:r>
      <w:r>
        <w:rPr>
          <w:sz w:val="24"/>
        </w:rPr>
        <w:t>Health</w:t>
      </w:r>
      <w:r>
        <w:rPr>
          <w:spacing w:val="-4"/>
          <w:sz w:val="24"/>
        </w:rPr>
        <w:t> </w:t>
      </w:r>
      <w:r>
        <w:rPr>
          <w:sz w:val="24"/>
        </w:rPr>
        <w:t>Science</w:t>
      </w:r>
      <w:r>
        <w:rPr>
          <w:spacing w:val="-2"/>
          <w:sz w:val="24"/>
        </w:rPr>
        <w:t> </w:t>
      </w:r>
      <w:r>
        <w:rPr>
          <w:sz w:val="24"/>
        </w:rPr>
        <w:t>Centers</w:t>
      </w:r>
      <w:r>
        <w:rPr>
          <w:spacing w:val="-4"/>
          <w:sz w:val="24"/>
        </w:rPr>
        <w:t> </w:t>
      </w:r>
      <w:r>
        <w:rPr>
          <w:sz w:val="24"/>
        </w:rPr>
        <w:t>(Exclusive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Practice</w:t>
      </w:r>
      <w:r>
        <w:rPr>
          <w:spacing w:val="-4"/>
          <w:sz w:val="24"/>
        </w:rPr>
        <w:t> </w:t>
      </w:r>
      <w:r>
        <w:rPr>
          <w:sz w:val="24"/>
        </w:rPr>
        <w:t>Plan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Income)</w:t>
      </w:r>
    </w:p>
    <w:tbl>
      <w:tblPr>
        <w:tblW w:w="0" w:type="auto"/>
        <w:jc w:val="left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84"/>
        <w:gridCol w:w="2165"/>
        <w:gridCol w:w="2165"/>
      </w:tblGrid>
      <w:tr>
        <w:trPr>
          <w:trHeight w:val="827" w:hRule="atLeast"/>
        </w:trPr>
        <w:tc>
          <w:tcPr>
            <w:tcW w:w="4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330" w:type="dxa"/>
            <w:gridSpan w:val="2"/>
          </w:tcPr>
          <w:p>
            <w:pPr>
              <w:pStyle w:val="TableParagraph"/>
              <w:spacing w:line="270" w:lineRule="atLeast"/>
              <w:ind w:left="1059" w:right="1045"/>
              <w:rPr>
                <w:b/>
                <w:sz w:val="24"/>
              </w:rPr>
            </w:pPr>
            <w:r>
              <w:rPr>
                <w:b/>
                <w:sz w:val="24"/>
              </w:rPr>
              <w:t>July 1, 2021 (current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salaries) Calendar Year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165" w:type="dxa"/>
          </w:tcPr>
          <w:p>
            <w:pPr>
              <w:pStyle w:val="TableParagraph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&amp; Chairman</w:t>
            </w:r>
            <w:r>
              <w:rPr>
                <w:spacing w:val="-2"/>
                <w:sz w:val="24"/>
              </w:rPr>
              <w:t> (Med)</w:t>
            </w:r>
          </w:p>
        </w:tc>
        <w:tc>
          <w:tcPr>
            <w:tcW w:w="2165" w:type="dxa"/>
          </w:tcPr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$257,232</w:t>
            </w:r>
          </w:p>
        </w:tc>
      </w:tr>
      <w:tr>
        <w:trPr>
          <w:trHeight w:val="277" w:hRule="atLeast"/>
        </w:trPr>
        <w:tc>
          <w:tcPr>
            <w:tcW w:w="4284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$77,481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$240,880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$62,466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$223,166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$52,842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$197,280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Lecturer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$52,842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$197,280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$46,105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$174,114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$114,161</w:t>
            </w:r>
          </w:p>
        </w:tc>
      </w:tr>
      <w:tr>
        <w:trPr>
          <w:trHeight w:val="551" w:hRule="atLeast"/>
        </w:trPr>
        <w:tc>
          <w:tcPr>
            <w:tcW w:w="4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330" w:type="dxa"/>
            <w:gridSpan w:val="2"/>
          </w:tcPr>
          <w:p>
            <w:pPr>
              <w:pStyle w:val="TableParagraph"/>
              <w:spacing w:line="270" w:lineRule="atLeast"/>
              <w:ind w:left="1355" w:right="476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2022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</w:tr>
      <w:tr>
        <w:trPr>
          <w:trHeight w:val="277" w:hRule="atLeast"/>
        </w:trPr>
        <w:tc>
          <w:tcPr>
            <w:tcW w:w="4284" w:type="dxa"/>
          </w:tcPr>
          <w:p>
            <w:pPr>
              <w:pStyle w:val="TableParagraph"/>
              <w:spacing w:before="2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ind w:righ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&amp; Chairman</w:t>
            </w:r>
            <w:r>
              <w:rPr>
                <w:spacing w:val="-2"/>
                <w:sz w:val="24"/>
              </w:rPr>
              <w:t> (Med)</w:t>
            </w:r>
          </w:p>
        </w:tc>
        <w:tc>
          <w:tcPr>
            <w:tcW w:w="2165" w:type="dxa"/>
          </w:tcPr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$262,377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$79,031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$245,698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$63,715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$227,629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$53,899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$201,226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Lecturer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$53,899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$201,226</w:t>
            </w:r>
          </w:p>
        </w:tc>
      </w:tr>
      <w:tr>
        <w:trPr>
          <w:trHeight w:val="278" w:hRule="atLeast"/>
        </w:trPr>
        <w:tc>
          <w:tcPr>
            <w:tcW w:w="4284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$47,027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$177,596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$116,444</w:t>
            </w:r>
          </w:p>
        </w:tc>
      </w:tr>
      <w:tr>
        <w:trPr>
          <w:trHeight w:val="551" w:hRule="atLeast"/>
        </w:trPr>
        <w:tc>
          <w:tcPr>
            <w:tcW w:w="4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330" w:type="dxa"/>
            <w:gridSpan w:val="2"/>
          </w:tcPr>
          <w:p>
            <w:pPr>
              <w:pStyle w:val="TableParagraph"/>
              <w:spacing w:line="270" w:lineRule="atLeast"/>
              <w:ind w:left="1355" w:right="476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2023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165" w:type="dxa"/>
          </w:tcPr>
          <w:p>
            <w:pPr>
              <w:pStyle w:val="TableParagraph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&amp; Chairman</w:t>
            </w:r>
            <w:r>
              <w:rPr>
                <w:spacing w:val="-2"/>
                <w:sz w:val="24"/>
              </w:rPr>
              <w:t> (Med)</w:t>
            </w:r>
          </w:p>
        </w:tc>
        <w:tc>
          <w:tcPr>
            <w:tcW w:w="2165" w:type="dxa"/>
          </w:tcPr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$270,248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$81,402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$253,069</w:t>
            </w:r>
          </w:p>
        </w:tc>
      </w:tr>
      <w:tr>
        <w:trPr>
          <w:trHeight w:val="278" w:hRule="atLeast"/>
        </w:trPr>
        <w:tc>
          <w:tcPr>
            <w:tcW w:w="4284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$65,627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$234,458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$55,899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$207,263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Lecturer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$55,899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$207,263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$49,027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$182,924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$119,937</w:t>
            </w:r>
          </w:p>
        </w:tc>
      </w:tr>
      <w:tr>
        <w:trPr>
          <w:trHeight w:val="551" w:hRule="atLeast"/>
        </w:trPr>
        <w:tc>
          <w:tcPr>
            <w:tcW w:w="4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330" w:type="dxa"/>
            <w:gridSpan w:val="2"/>
          </w:tcPr>
          <w:p>
            <w:pPr>
              <w:pStyle w:val="TableParagraph"/>
              <w:spacing w:line="270" w:lineRule="atLeast"/>
              <w:ind w:left="1355" w:right="476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2024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165" w:type="dxa"/>
          </w:tcPr>
          <w:p>
            <w:pPr>
              <w:pStyle w:val="TableParagraph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8" w:hRule="atLeast"/>
        </w:trPr>
        <w:tc>
          <w:tcPr>
            <w:tcW w:w="4284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&amp; Chairman</w:t>
            </w:r>
            <w:r>
              <w:rPr>
                <w:spacing w:val="-2"/>
                <w:sz w:val="24"/>
              </w:rPr>
              <w:t> (Med)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spacing w:before="2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$278,355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$83,844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$260,661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$67,596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$241,492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$57,899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$213,481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2240" w:h="15840"/>
          <w:pgMar w:header="728" w:footer="0" w:top="1340" w:bottom="280" w:left="1440" w:right="720"/>
        </w:sectPr>
      </w:pPr>
    </w:p>
    <w:p>
      <w:pPr>
        <w:pStyle w:val="BodyText"/>
        <w:spacing w:before="1"/>
        <w:rPr>
          <w:sz w:val="7"/>
        </w:rPr>
      </w:pPr>
    </w:p>
    <w:tbl>
      <w:tblPr>
        <w:tblW w:w="0" w:type="auto"/>
        <w:jc w:val="left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84"/>
        <w:gridCol w:w="2165"/>
        <w:gridCol w:w="2165"/>
      </w:tblGrid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Lecturer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6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$57,899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$213,481</w:t>
            </w:r>
          </w:p>
        </w:tc>
      </w:tr>
      <w:tr>
        <w:trPr>
          <w:trHeight w:val="275" w:hRule="atLeast"/>
        </w:trPr>
        <w:tc>
          <w:tcPr>
            <w:tcW w:w="4284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$51,027</w:t>
            </w:r>
          </w:p>
        </w:tc>
        <w:tc>
          <w:tcPr>
            <w:tcW w:w="2165" w:type="dxa"/>
          </w:tcPr>
          <w:p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$188,412</w:t>
            </w:r>
          </w:p>
        </w:tc>
      </w:tr>
      <w:tr>
        <w:trPr>
          <w:trHeight w:val="278" w:hRule="atLeast"/>
        </w:trPr>
        <w:tc>
          <w:tcPr>
            <w:tcW w:w="4284" w:type="dxa"/>
          </w:tcPr>
          <w:p>
            <w:pPr>
              <w:pStyle w:val="TableParagraph"/>
              <w:spacing w:line="258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65" w:type="dxa"/>
          </w:tcPr>
          <w:p>
            <w:pPr>
              <w:pStyle w:val="TableParagraph"/>
              <w:spacing w:line="258" w:lineRule="exact"/>
              <w:ind w:right="3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65" w:type="dxa"/>
          </w:tcPr>
          <w:p>
            <w:pPr>
              <w:pStyle w:val="TableParagraph"/>
              <w:spacing w:line="258" w:lineRule="exact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$123,535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88" w:right="4848"/>
      </w:pPr>
      <w:r>
        <w:rPr/>
        <w:t>Board</w:t>
      </w:r>
      <w:r>
        <w:rPr>
          <w:spacing w:val="-9"/>
        </w:rPr>
        <w:t> </w:t>
      </w:r>
      <w:r>
        <w:rPr/>
        <w:t>of</w:t>
      </w:r>
      <w:r>
        <w:rPr>
          <w:spacing w:val="-7"/>
        </w:rPr>
        <w:t> </w:t>
      </w:r>
      <w:r>
        <w:rPr/>
        <w:t>Trustees</w:t>
      </w:r>
      <w:r>
        <w:rPr>
          <w:spacing w:val="-8"/>
        </w:rPr>
        <w:t> </w:t>
      </w:r>
      <w:r>
        <w:rPr/>
        <w:t>UUP</w:t>
      </w:r>
      <w:r>
        <w:rPr>
          <w:spacing w:val="-7"/>
        </w:rPr>
        <w:t> </w:t>
      </w:r>
      <w:r>
        <w:rPr/>
        <w:t>Salary</w:t>
      </w:r>
      <w:r>
        <w:rPr>
          <w:spacing w:val="-8"/>
        </w:rPr>
        <w:t> </w:t>
      </w:r>
      <w:r>
        <w:rPr/>
        <w:t>Resolution Faculty Salary Schedule</w:t>
      </w:r>
    </w:p>
    <w:p>
      <w:pPr>
        <w:pStyle w:val="ListParagraph"/>
        <w:numPr>
          <w:ilvl w:val="0"/>
          <w:numId w:val="4"/>
        </w:numPr>
        <w:tabs>
          <w:tab w:pos="422" w:val="left" w:leader="none"/>
        </w:tabs>
        <w:spacing w:line="240" w:lineRule="auto" w:before="0" w:after="0"/>
        <w:ind w:left="422" w:right="0" w:hanging="334"/>
        <w:jc w:val="left"/>
        <w:rPr>
          <w:sz w:val="24"/>
        </w:rPr>
      </w:pPr>
      <w:r>
        <w:rPr>
          <w:sz w:val="24"/>
        </w:rPr>
        <w:t>Academic</w:t>
      </w:r>
      <w:r>
        <w:rPr>
          <w:spacing w:val="-5"/>
          <w:sz w:val="24"/>
        </w:rPr>
        <w:t> </w:t>
      </w:r>
      <w:r>
        <w:rPr>
          <w:sz w:val="24"/>
        </w:rPr>
        <w:t>Ranks,</w:t>
      </w:r>
      <w:r>
        <w:rPr>
          <w:spacing w:val="-2"/>
          <w:sz w:val="24"/>
        </w:rPr>
        <w:t> </w:t>
      </w:r>
      <w:r>
        <w:rPr>
          <w:sz w:val="24"/>
        </w:rPr>
        <w:t>Health</w:t>
      </w:r>
      <w:r>
        <w:rPr>
          <w:spacing w:val="-4"/>
          <w:sz w:val="24"/>
        </w:rPr>
        <w:t> </w:t>
      </w:r>
      <w:r>
        <w:rPr>
          <w:sz w:val="24"/>
        </w:rPr>
        <w:t>Science</w:t>
      </w:r>
      <w:r>
        <w:rPr>
          <w:spacing w:val="-2"/>
          <w:sz w:val="24"/>
        </w:rPr>
        <w:t> </w:t>
      </w:r>
      <w:r>
        <w:rPr>
          <w:sz w:val="24"/>
        </w:rPr>
        <w:t>Centers</w:t>
      </w:r>
      <w:r>
        <w:rPr>
          <w:spacing w:val="-4"/>
          <w:sz w:val="24"/>
        </w:rPr>
        <w:t> </w:t>
      </w:r>
      <w:r>
        <w:rPr>
          <w:sz w:val="24"/>
        </w:rPr>
        <w:t>(Exclusive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Practice</w:t>
      </w:r>
      <w:r>
        <w:rPr>
          <w:spacing w:val="-4"/>
          <w:sz w:val="24"/>
        </w:rPr>
        <w:t> </w:t>
      </w:r>
      <w:r>
        <w:rPr>
          <w:sz w:val="24"/>
        </w:rPr>
        <w:t>Plan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Income)</w:t>
      </w:r>
    </w:p>
    <w:p>
      <w:pPr>
        <w:pStyle w:val="BodyText"/>
        <w:rPr>
          <w:sz w:val="20"/>
        </w:rPr>
      </w:pPr>
    </w:p>
    <w:p>
      <w:pPr>
        <w:pStyle w:val="BodyText"/>
        <w:spacing w:before="92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11"/>
        <w:gridCol w:w="2107"/>
        <w:gridCol w:w="2112"/>
      </w:tblGrid>
      <w:tr>
        <w:trPr>
          <w:trHeight w:val="568" w:hRule="atLeast"/>
        </w:trPr>
        <w:tc>
          <w:tcPr>
            <w:tcW w:w="4411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219" w:type="dxa"/>
            <w:gridSpan w:val="2"/>
          </w:tcPr>
          <w:p>
            <w:pPr>
              <w:pStyle w:val="TableParagraph"/>
              <w:spacing w:line="270" w:lineRule="atLeast"/>
              <w:ind w:left="1300" w:right="1287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2025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&amp; Chairman</w:t>
            </w:r>
            <w:r>
              <w:rPr>
                <w:spacing w:val="-2"/>
                <w:sz w:val="24"/>
              </w:rPr>
              <w:t> (Med)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$286,706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 w:right="3"/>
              <w:rPr>
                <w:sz w:val="24"/>
              </w:rPr>
            </w:pPr>
            <w:r>
              <w:rPr>
                <w:spacing w:val="-2"/>
                <w:sz w:val="24"/>
              </w:rPr>
              <w:t>$86,359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$268,481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 w:right="3"/>
              <w:rPr>
                <w:sz w:val="24"/>
              </w:rPr>
            </w:pPr>
            <w:r>
              <w:rPr>
                <w:spacing w:val="-2"/>
                <w:sz w:val="24"/>
              </w:rPr>
              <w:t>$69,624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$248,737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 w:right="3"/>
              <w:rPr>
                <w:sz w:val="24"/>
              </w:rPr>
            </w:pPr>
            <w:r>
              <w:rPr>
                <w:spacing w:val="-2"/>
                <w:sz w:val="24"/>
              </w:rPr>
              <w:t>$59,899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$219,885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Lecturer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(HS)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 w:right="3"/>
              <w:rPr>
                <w:sz w:val="24"/>
              </w:rPr>
            </w:pPr>
            <w:r>
              <w:rPr>
                <w:spacing w:val="-2"/>
                <w:sz w:val="24"/>
              </w:rPr>
              <w:t>$59,899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$219,885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 w:right="3"/>
              <w:rPr>
                <w:sz w:val="24"/>
              </w:rPr>
            </w:pPr>
            <w:r>
              <w:rPr>
                <w:spacing w:val="-2"/>
                <w:sz w:val="24"/>
              </w:rPr>
              <w:t>$53,027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$194,064</w:t>
            </w:r>
          </w:p>
        </w:tc>
      </w:tr>
      <w:tr>
        <w:trPr>
          <w:trHeight w:val="285" w:hRule="atLeast"/>
        </w:trPr>
        <w:tc>
          <w:tcPr>
            <w:tcW w:w="4411" w:type="dxa"/>
          </w:tcPr>
          <w:p>
            <w:pPr>
              <w:pStyle w:val="TableParagraph"/>
              <w:spacing w:before="10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Instructor</w:t>
            </w:r>
          </w:p>
        </w:tc>
        <w:tc>
          <w:tcPr>
            <w:tcW w:w="2107" w:type="dxa"/>
          </w:tcPr>
          <w:p>
            <w:pPr>
              <w:pStyle w:val="TableParagraph"/>
              <w:spacing w:line="260" w:lineRule="exact" w:before="5"/>
              <w:ind w:left="15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  <w:tc>
          <w:tcPr>
            <w:tcW w:w="2112" w:type="dxa"/>
          </w:tcPr>
          <w:p>
            <w:pPr>
              <w:pStyle w:val="TableParagraph"/>
              <w:spacing w:line="260" w:lineRule="exact" w:before="5"/>
              <w:ind w:left="10" w:right="1"/>
              <w:rPr>
                <w:sz w:val="24"/>
              </w:rPr>
            </w:pPr>
            <w:r>
              <w:rPr>
                <w:spacing w:val="-2"/>
                <w:sz w:val="24"/>
              </w:rPr>
              <w:t>$127,241</w:t>
            </w:r>
          </w:p>
        </w:tc>
      </w:tr>
    </w:tbl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88" w:right="1018"/>
      </w:pPr>
      <w:r>
        <w:rPr/>
        <w:t>Note:</w:t>
      </w:r>
      <w:r>
        <w:rPr>
          <w:spacing w:val="40"/>
        </w:rPr>
        <w:t> </w:t>
      </w:r>
      <w:r>
        <w:rPr/>
        <w:t>The</w:t>
      </w:r>
      <w:r>
        <w:rPr>
          <w:spacing w:val="-4"/>
        </w:rPr>
        <w:t> </w:t>
      </w:r>
      <w:r>
        <w:rPr/>
        <w:t>Schedule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Positions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campuses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New</w:t>
      </w:r>
      <w:r>
        <w:rPr>
          <w:spacing w:val="-3"/>
        </w:rPr>
        <w:t> </w:t>
      </w:r>
      <w:r>
        <w:rPr/>
        <w:t>York</w:t>
      </w:r>
      <w:r>
        <w:rPr>
          <w:spacing w:val="-3"/>
        </w:rPr>
        <w:t> </w:t>
      </w:r>
      <w:r>
        <w:rPr/>
        <w:t>Metropolitan</w:t>
      </w:r>
      <w:r>
        <w:rPr>
          <w:spacing w:val="-2"/>
        </w:rPr>
        <w:t> </w:t>
      </w:r>
      <w:r>
        <w:rPr/>
        <w:t>Area will be increased by 10% per salary level maximum.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88" w:right="4848"/>
      </w:pPr>
      <w:r>
        <w:rPr/>
        <w:t>Board</w:t>
      </w:r>
      <w:r>
        <w:rPr>
          <w:spacing w:val="-9"/>
        </w:rPr>
        <w:t> </w:t>
      </w:r>
      <w:r>
        <w:rPr/>
        <w:t>of</w:t>
      </w:r>
      <w:r>
        <w:rPr>
          <w:spacing w:val="-7"/>
        </w:rPr>
        <w:t> </w:t>
      </w:r>
      <w:r>
        <w:rPr/>
        <w:t>Trustees</w:t>
      </w:r>
      <w:r>
        <w:rPr>
          <w:spacing w:val="-8"/>
        </w:rPr>
        <w:t> </w:t>
      </w:r>
      <w:r>
        <w:rPr/>
        <w:t>UUP</w:t>
      </w:r>
      <w:r>
        <w:rPr>
          <w:spacing w:val="-7"/>
        </w:rPr>
        <w:t> </w:t>
      </w:r>
      <w:r>
        <w:rPr/>
        <w:t>Salary</w:t>
      </w:r>
      <w:r>
        <w:rPr>
          <w:spacing w:val="-8"/>
        </w:rPr>
        <w:t> </w:t>
      </w:r>
      <w:r>
        <w:rPr/>
        <w:t>Resolution Faculty Salary Schedule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61"/>
        <w:jc w:val="left"/>
        <w:rPr>
          <w:sz w:val="24"/>
        </w:rPr>
      </w:pPr>
      <w:r>
        <w:rPr>
          <w:sz w:val="24"/>
        </w:rPr>
        <w:t>Academic</w:t>
      </w:r>
      <w:r>
        <w:rPr>
          <w:spacing w:val="-4"/>
          <w:sz w:val="24"/>
        </w:rPr>
        <w:t> </w:t>
      </w:r>
      <w:r>
        <w:rPr>
          <w:sz w:val="24"/>
        </w:rPr>
        <w:t>Ranks</w:t>
      </w:r>
      <w:r>
        <w:rPr>
          <w:spacing w:val="-3"/>
          <w:sz w:val="24"/>
        </w:rPr>
        <w:t> </w:t>
      </w:r>
      <w:r>
        <w:rPr>
          <w:sz w:val="24"/>
        </w:rPr>
        <w:t>(Law)</w:t>
      </w:r>
      <w:r>
        <w:rPr>
          <w:spacing w:val="-5"/>
          <w:sz w:val="24"/>
        </w:rPr>
        <w:t> </w:t>
      </w:r>
      <w:r>
        <w:rPr>
          <w:sz w:val="24"/>
        </w:rPr>
        <w:t>Buffalo</w:t>
      </w:r>
      <w:r>
        <w:rPr>
          <w:spacing w:val="-2"/>
          <w:sz w:val="24"/>
        </w:rPr>
        <w:t> </w:t>
      </w:r>
      <w:r>
        <w:rPr>
          <w:sz w:val="24"/>
        </w:rPr>
        <w:t>Center</w:t>
      </w:r>
      <w:r>
        <w:rPr>
          <w:spacing w:val="-4"/>
          <w:sz w:val="24"/>
        </w:rPr>
        <w:t> Only</w:t>
      </w:r>
    </w:p>
    <w:p>
      <w:pPr>
        <w:pStyle w:val="BodyText"/>
        <w:spacing w:before="45" w:after="1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0"/>
        <w:gridCol w:w="2820"/>
        <w:gridCol w:w="2820"/>
      </w:tblGrid>
      <w:tr>
        <w:trPr>
          <w:trHeight w:val="827" w:hRule="atLeast"/>
        </w:trPr>
        <w:tc>
          <w:tcPr>
            <w:tcW w:w="299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5640" w:type="dxa"/>
            <w:gridSpan w:val="2"/>
          </w:tcPr>
          <w:p>
            <w:pPr>
              <w:pStyle w:val="TableParagraph"/>
              <w:spacing w:line="270" w:lineRule="atLeast"/>
              <w:ind w:left="1879" w:right="1752" w:hanging="11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2021 (current salaries) Academic Year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$77,481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$190,341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$62,466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$138,829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$52,842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$119,661</w:t>
            </w:r>
          </w:p>
        </w:tc>
      </w:tr>
      <w:tr>
        <w:trPr>
          <w:trHeight w:val="570" w:hRule="atLeast"/>
        </w:trPr>
        <w:tc>
          <w:tcPr>
            <w:tcW w:w="299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5640" w:type="dxa"/>
            <w:gridSpan w:val="2"/>
          </w:tcPr>
          <w:p>
            <w:pPr>
              <w:pStyle w:val="TableParagraph"/>
              <w:spacing w:line="270" w:lineRule="atLeast"/>
              <w:ind w:left="1958" w:right="676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2022 Academic Year</w:t>
            </w:r>
          </w:p>
        </w:tc>
      </w:tr>
    </w:tbl>
    <w:p>
      <w:pPr>
        <w:pStyle w:val="TableParagraph"/>
        <w:spacing w:after="0" w:line="270" w:lineRule="atLeast"/>
        <w:jc w:val="left"/>
        <w:rPr>
          <w:b/>
          <w:sz w:val="24"/>
        </w:rPr>
        <w:sectPr>
          <w:pgSz w:w="12240" w:h="15840"/>
          <w:pgMar w:header="728" w:footer="0" w:top="1340" w:bottom="280" w:left="1440" w:right="720"/>
        </w:sectPr>
      </w:pPr>
    </w:p>
    <w:p>
      <w:pPr>
        <w:pStyle w:val="BodyText"/>
        <w:spacing w:before="1"/>
        <w:rPr>
          <w:sz w:val="7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0"/>
        <w:gridCol w:w="2820"/>
        <w:gridCol w:w="2820"/>
      </w:tblGrid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820" w:type="dxa"/>
            <w:tcBorders>
              <w:top w:val="nil"/>
            </w:tcBorders>
          </w:tcPr>
          <w:p>
            <w:pPr>
              <w:pStyle w:val="TableParagraph"/>
              <w:spacing w:before="24"/>
              <w:ind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$79,031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$194,148</w:t>
            </w:r>
          </w:p>
        </w:tc>
      </w:tr>
      <w:tr>
        <w:trPr>
          <w:trHeight w:val="301" w:hRule="atLeast"/>
        </w:trPr>
        <w:tc>
          <w:tcPr>
            <w:tcW w:w="2990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6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$63,715</w:t>
            </w:r>
          </w:p>
        </w:tc>
        <w:tc>
          <w:tcPr>
            <w:tcW w:w="2820" w:type="dxa"/>
          </w:tcPr>
          <w:p>
            <w:pPr>
              <w:pStyle w:val="TableParagraph"/>
              <w:spacing w:before="26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$141,606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$53,899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$122,054</w:t>
            </w:r>
          </w:p>
        </w:tc>
      </w:tr>
      <w:tr>
        <w:trPr>
          <w:trHeight w:val="568" w:hRule="atLeast"/>
        </w:trPr>
        <w:tc>
          <w:tcPr>
            <w:tcW w:w="299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5640" w:type="dxa"/>
            <w:gridSpan w:val="2"/>
          </w:tcPr>
          <w:p>
            <w:pPr>
              <w:pStyle w:val="TableParagraph"/>
              <w:spacing w:line="270" w:lineRule="atLeast"/>
              <w:ind w:left="1958" w:right="676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2023 Academic Year</w:t>
            </w:r>
          </w:p>
        </w:tc>
      </w:tr>
      <w:tr>
        <w:trPr>
          <w:trHeight w:val="301" w:hRule="atLeast"/>
        </w:trPr>
        <w:tc>
          <w:tcPr>
            <w:tcW w:w="2990" w:type="dxa"/>
          </w:tcPr>
          <w:p>
            <w:pPr>
              <w:pStyle w:val="TableParagraph"/>
              <w:spacing w:before="26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820" w:type="dxa"/>
          </w:tcPr>
          <w:p>
            <w:pPr>
              <w:pStyle w:val="TableParagraph"/>
              <w:spacing w:before="26"/>
              <w:ind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820" w:type="dxa"/>
          </w:tcPr>
          <w:p>
            <w:pPr>
              <w:pStyle w:val="TableParagraph"/>
              <w:spacing w:before="2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$81,402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$199,972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$65,627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$145,854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$55,899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$125,716</w:t>
            </w:r>
          </w:p>
        </w:tc>
      </w:tr>
      <w:tr>
        <w:trPr>
          <w:trHeight w:val="570" w:hRule="atLeast"/>
        </w:trPr>
        <w:tc>
          <w:tcPr>
            <w:tcW w:w="299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5640" w:type="dxa"/>
            <w:gridSpan w:val="2"/>
          </w:tcPr>
          <w:p>
            <w:pPr>
              <w:pStyle w:val="TableParagraph"/>
              <w:spacing w:line="270" w:lineRule="atLeast"/>
              <w:ind w:left="1958" w:right="676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2024 Academic Year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$83,844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$205,971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$67,596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$150,230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$57,899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$129,487</w:t>
            </w:r>
          </w:p>
        </w:tc>
      </w:tr>
      <w:tr>
        <w:trPr>
          <w:trHeight w:val="570" w:hRule="atLeast"/>
        </w:trPr>
        <w:tc>
          <w:tcPr>
            <w:tcW w:w="2990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5640" w:type="dxa"/>
            <w:gridSpan w:val="2"/>
          </w:tcPr>
          <w:p>
            <w:pPr>
              <w:pStyle w:val="TableParagraph"/>
              <w:spacing w:line="270" w:lineRule="atLeast"/>
              <w:ind w:left="1958" w:right="676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2025 Academic Year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$86,359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$212,150</w:t>
            </w:r>
          </w:p>
        </w:tc>
      </w:tr>
      <w:tr>
        <w:trPr>
          <w:trHeight w:val="302" w:hRule="atLeast"/>
        </w:trPr>
        <w:tc>
          <w:tcPr>
            <w:tcW w:w="2990" w:type="dxa"/>
          </w:tcPr>
          <w:p>
            <w:pPr>
              <w:pStyle w:val="TableParagraph"/>
              <w:spacing w:before="26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6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$69,624</w:t>
            </w:r>
          </w:p>
        </w:tc>
        <w:tc>
          <w:tcPr>
            <w:tcW w:w="2820" w:type="dxa"/>
          </w:tcPr>
          <w:p>
            <w:pPr>
              <w:pStyle w:val="TableParagraph"/>
              <w:spacing w:before="26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$154,737</w:t>
            </w:r>
          </w:p>
        </w:tc>
      </w:tr>
      <w:tr>
        <w:trPr>
          <w:trHeight w:val="299" w:hRule="atLeast"/>
        </w:trPr>
        <w:tc>
          <w:tcPr>
            <w:tcW w:w="2990" w:type="dxa"/>
          </w:tcPr>
          <w:p>
            <w:pPr>
              <w:pStyle w:val="TableParagraph"/>
              <w:spacing w:before="24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Law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$59,899</w:t>
            </w:r>
          </w:p>
        </w:tc>
        <w:tc>
          <w:tcPr>
            <w:tcW w:w="2820" w:type="dxa"/>
          </w:tcPr>
          <w:p>
            <w:pPr>
              <w:pStyle w:val="TableParagraph"/>
              <w:spacing w:before="24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$133,372</w:t>
            </w:r>
          </w:p>
        </w:tc>
      </w:tr>
    </w:tbl>
    <w:p>
      <w:pPr>
        <w:pStyle w:val="BodyText"/>
        <w:spacing w:before="12"/>
        <w:ind w:left="88" w:right="1018"/>
      </w:pPr>
      <w:r>
        <w:rPr/>
        <w:t>Note:</w:t>
      </w:r>
      <w:r>
        <w:rPr>
          <w:spacing w:val="40"/>
        </w:rPr>
        <w:t> </w:t>
      </w:r>
      <w:r>
        <w:rPr/>
        <w:t>The</w:t>
      </w:r>
      <w:r>
        <w:rPr>
          <w:spacing w:val="-4"/>
        </w:rPr>
        <w:t> </w:t>
      </w:r>
      <w:r>
        <w:rPr/>
        <w:t>Schedule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Positions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campuses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New</w:t>
      </w:r>
      <w:r>
        <w:rPr>
          <w:spacing w:val="-3"/>
        </w:rPr>
        <w:t> </w:t>
      </w:r>
      <w:r>
        <w:rPr/>
        <w:t>York</w:t>
      </w:r>
      <w:r>
        <w:rPr>
          <w:spacing w:val="-3"/>
        </w:rPr>
        <w:t> </w:t>
      </w:r>
      <w:r>
        <w:rPr/>
        <w:t>Metropolitan</w:t>
      </w:r>
      <w:r>
        <w:rPr>
          <w:spacing w:val="-2"/>
        </w:rPr>
        <w:t> </w:t>
      </w:r>
      <w:r>
        <w:rPr/>
        <w:t>Area will be increased by 10% per salary level maximum.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88"/>
      </w:pPr>
      <w:r>
        <w:rPr/>
        <w:t>Board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Trustees</w:t>
      </w:r>
      <w:r>
        <w:rPr>
          <w:spacing w:val="-2"/>
        </w:rPr>
        <w:t> </w:t>
      </w:r>
      <w:r>
        <w:rPr/>
        <w:t>UUP</w:t>
      </w:r>
      <w:r>
        <w:rPr>
          <w:spacing w:val="-1"/>
        </w:rPr>
        <w:t> </w:t>
      </w:r>
      <w:r>
        <w:rPr/>
        <w:t>Salary</w:t>
      </w:r>
      <w:r>
        <w:rPr>
          <w:spacing w:val="-2"/>
        </w:rPr>
        <w:t> Resolution</w:t>
      </w:r>
    </w:p>
    <w:p>
      <w:pPr>
        <w:pStyle w:val="ListParagraph"/>
        <w:numPr>
          <w:ilvl w:val="0"/>
          <w:numId w:val="4"/>
        </w:numPr>
        <w:tabs>
          <w:tab w:pos="382" w:val="left" w:leader="none"/>
        </w:tabs>
        <w:spacing w:line="240" w:lineRule="auto" w:before="0" w:after="0"/>
        <w:ind w:left="382" w:right="0" w:hanging="294"/>
        <w:jc w:val="left"/>
        <w:rPr>
          <w:sz w:val="24"/>
        </w:rPr>
      </w:pPr>
      <w:r>
        <w:rPr>
          <w:sz w:val="24"/>
        </w:rPr>
        <w:t>Librarian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Ranks:</w:t>
      </w:r>
    </w:p>
    <w:p>
      <w:pPr>
        <w:pStyle w:val="BodyText"/>
        <w:spacing w:before="45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52"/>
        <w:gridCol w:w="1272"/>
        <w:gridCol w:w="1435"/>
        <w:gridCol w:w="283"/>
        <w:gridCol w:w="1478"/>
        <w:gridCol w:w="1377"/>
      </w:tblGrid>
      <w:tr>
        <w:trPr>
          <w:trHeight w:val="827" w:hRule="atLeast"/>
        </w:trPr>
        <w:tc>
          <w:tcPr>
            <w:tcW w:w="29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707" w:type="dxa"/>
            <w:gridSpan w:val="2"/>
          </w:tcPr>
          <w:p>
            <w:pPr>
              <w:pStyle w:val="TableParagraph"/>
              <w:spacing w:line="270" w:lineRule="atLeast"/>
              <w:ind w:left="248" w:right="234"/>
              <w:rPr>
                <w:b/>
                <w:sz w:val="24"/>
              </w:rPr>
            </w:pPr>
            <w:r>
              <w:rPr>
                <w:b/>
                <w:sz w:val="24"/>
              </w:rPr>
              <w:t>July 1, 2021 (current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salaries) Calendar Year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855" w:type="dxa"/>
            <w:gridSpan w:val="2"/>
          </w:tcPr>
          <w:p>
            <w:pPr>
              <w:pStyle w:val="TableParagraph"/>
              <w:spacing w:line="270" w:lineRule="atLeas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2021 (current salaries) Academic Year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272" w:type="dxa"/>
          </w:tcPr>
          <w:p>
            <w:pPr>
              <w:pStyle w:val="TableParagraph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35" w:type="dxa"/>
          </w:tcPr>
          <w:p>
            <w:pPr>
              <w:pStyle w:val="TableParagraph"/>
              <w:ind w:left="1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ind w:left="13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377" w:type="dxa"/>
          </w:tcPr>
          <w:p>
            <w:pPr>
              <w:pStyle w:val="TableParagraph"/>
              <w:ind w:left="14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$77,481</w:t>
            </w:r>
          </w:p>
        </w:tc>
        <w:tc>
          <w:tcPr>
            <w:tcW w:w="1435" w:type="dxa"/>
          </w:tcPr>
          <w:p>
            <w:pPr>
              <w:pStyle w:val="TableParagraph"/>
              <w:ind w:left="14" w:right="1"/>
              <w:rPr>
                <w:sz w:val="24"/>
              </w:rPr>
            </w:pPr>
            <w:r>
              <w:rPr>
                <w:spacing w:val="-2"/>
                <w:sz w:val="24"/>
              </w:rPr>
              <w:t>$144,927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$64,773</w:t>
            </w:r>
          </w:p>
        </w:tc>
        <w:tc>
          <w:tcPr>
            <w:tcW w:w="1377" w:type="dxa"/>
          </w:tcPr>
          <w:p>
            <w:pPr>
              <w:pStyle w:val="TableParagraph"/>
              <w:ind w:left="14" w:right="4"/>
              <w:rPr>
                <w:sz w:val="24"/>
              </w:rPr>
            </w:pPr>
            <w:r>
              <w:rPr>
                <w:spacing w:val="-2"/>
                <w:sz w:val="24"/>
              </w:rPr>
              <w:t>$120,956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$62,466</w:t>
            </w:r>
          </w:p>
        </w:tc>
        <w:tc>
          <w:tcPr>
            <w:tcW w:w="1435" w:type="dxa"/>
          </w:tcPr>
          <w:p>
            <w:pPr>
              <w:pStyle w:val="TableParagraph"/>
              <w:ind w:left="14" w:right="1"/>
              <w:rPr>
                <w:sz w:val="24"/>
              </w:rPr>
            </w:pPr>
            <w:r>
              <w:rPr>
                <w:spacing w:val="-2"/>
                <w:sz w:val="24"/>
              </w:rPr>
              <w:t>$125,233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$52,266</w:t>
            </w:r>
          </w:p>
        </w:tc>
        <w:tc>
          <w:tcPr>
            <w:tcW w:w="1377" w:type="dxa"/>
          </w:tcPr>
          <w:p>
            <w:pPr>
              <w:pStyle w:val="TableParagraph"/>
              <w:ind w:left="14" w:right="4"/>
              <w:rPr>
                <w:sz w:val="24"/>
              </w:rPr>
            </w:pPr>
            <w:r>
              <w:rPr>
                <w:spacing w:val="-2"/>
                <w:sz w:val="24"/>
              </w:rPr>
              <w:t>$104,474</w:t>
            </w:r>
          </w:p>
        </w:tc>
      </w:tr>
      <w:tr>
        <w:trPr>
          <w:trHeight w:val="278" w:hRule="atLeast"/>
        </w:trPr>
        <w:tc>
          <w:tcPr>
            <w:tcW w:w="2952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Senior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$52,842</w:t>
            </w:r>
          </w:p>
        </w:tc>
        <w:tc>
          <w:tcPr>
            <w:tcW w:w="1435" w:type="dxa"/>
          </w:tcPr>
          <w:p>
            <w:pPr>
              <w:pStyle w:val="TableParagraph"/>
              <w:spacing w:before="2"/>
              <w:ind w:left="14" w:right="1"/>
              <w:rPr>
                <w:sz w:val="24"/>
              </w:rPr>
            </w:pPr>
            <w:r>
              <w:rPr>
                <w:spacing w:val="-2"/>
                <w:sz w:val="24"/>
              </w:rPr>
              <w:t>$105,594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2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$44,178</w:t>
            </w:r>
          </w:p>
        </w:tc>
        <w:tc>
          <w:tcPr>
            <w:tcW w:w="1377" w:type="dxa"/>
          </w:tcPr>
          <w:p>
            <w:pPr>
              <w:pStyle w:val="TableParagraph"/>
              <w:spacing w:before="2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$88,174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$46,105</w:t>
            </w:r>
          </w:p>
        </w:tc>
        <w:tc>
          <w:tcPr>
            <w:tcW w:w="1435" w:type="dxa"/>
          </w:tcPr>
          <w:p>
            <w:pPr>
              <w:pStyle w:val="TableParagraph"/>
              <w:ind w:left="14" w:right="2"/>
              <w:rPr>
                <w:sz w:val="24"/>
              </w:rPr>
            </w:pPr>
            <w:r>
              <w:rPr>
                <w:spacing w:val="-2"/>
                <w:sz w:val="24"/>
              </w:rPr>
              <w:t>$85,818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$38,600</w:t>
            </w:r>
          </w:p>
        </w:tc>
        <w:tc>
          <w:tcPr>
            <w:tcW w:w="1377" w:type="dxa"/>
          </w:tcPr>
          <w:p>
            <w:pPr>
              <w:pStyle w:val="TableParagraph"/>
              <w:ind w:left="14"/>
              <w:rPr>
                <w:sz w:val="24"/>
              </w:rPr>
            </w:pPr>
            <w:r>
              <w:rPr>
                <w:spacing w:val="-2"/>
                <w:sz w:val="24"/>
              </w:rPr>
              <w:t>$71,692</w:t>
            </w:r>
          </w:p>
        </w:tc>
      </w:tr>
      <w:tr>
        <w:trPr>
          <w:trHeight w:val="551" w:hRule="atLeast"/>
        </w:trPr>
        <w:tc>
          <w:tcPr>
            <w:tcW w:w="29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707" w:type="dxa"/>
            <w:gridSpan w:val="2"/>
          </w:tcPr>
          <w:p>
            <w:pPr>
              <w:pStyle w:val="TableParagraph"/>
              <w:spacing w:line="270" w:lineRule="atLeast"/>
              <w:ind w:left="544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2022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855" w:type="dxa"/>
            <w:gridSpan w:val="2"/>
          </w:tcPr>
          <w:p>
            <w:pPr>
              <w:pStyle w:val="TableParagraph"/>
              <w:spacing w:line="270" w:lineRule="atLeast"/>
              <w:ind w:left="566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2022 Academic Year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272" w:type="dxa"/>
          </w:tcPr>
          <w:p>
            <w:pPr>
              <w:pStyle w:val="TableParagraph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35" w:type="dxa"/>
          </w:tcPr>
          <w:p>
            <w:pPr>
              <w:pStyle w:val="TableParagraph"/>
              <w:ind w:left="1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ind w:left="13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377" w:type="dxa"/>
          </w:tcPr>
          <w:p>
            <w:pPr>
              <w:pStyle w:val="TableParagraph"/>
              <w:ind w:left="14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$79,031</w:t>
            </w:r>
          </w:p>
        </w:tc>
        <w:tc>
          <w:tcPr>
            <w:tcW w:w="1435" w:type="dxa"/>
          </w:tcPr>
          <w:p>
            <w:pPr>
              <w:pStyle w:val="TableParagraph"/>
              <w:ind w:left="14" w:right="1"/>
              <w:rPr>
                <w:sz w:val="24"/>
              </w:rPr>
            </w:pPr>
            <w:r>
              <w:rPr>
                <w:spacing w:val="-2"/>
                <w:sz w:val="24"/>
              </w:rPr>
              <w:t>$147,826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$66,068</w:t>
            </w:r>
          </w:p>
        </w:tc>
        <w:tc>
          <w:tcPr>
            <w:tcW w:w="1377" w:type="dxa"/>
          </w:tcPr>
          <w:p>
            <w:pPr>
              <w:pStyle w:val="TableParagraph"/>
              <w:ind w:left="14" w:right="4"/>
              <w:rPr>
                <w:sz w:val="24"/>
              </w:rPr>
            </w:pPr>
            <w:r>
              <w:rPr>
                <w:spacing w:val="-2"/>
                <w:sz w:val="24"/>
              </w:rPr>
              <w:t>$123,375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$63,715</w:t>
            </w:r>
          </w:p>
        </w:tc>
        <w:tc>
          <w:tcPr>
            <w:tcW w:w="1435" w:type="dxa"/>
          </w:tcPr>
          <w:p>
            <w:pPr>
              <w:pStyle w:val="TableParagraph"/>
              <w:ind w:left="14" w:right="1"/>
              <w:rPr>
                <w:sz w:val="24"/>
              </w:rPr>
            </w:pPr>
            <w:r>
              <w:rPr>
                <w:spacing w:val="-2"/>
                <w:sz w:val="24"/>
              </w:rPr>
              <w:t>$127,738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$53,311</w:t>
            </w:r>
          </w:p>
        </w:tc>
        <w:tc>
          <w:tcPr>
            <w:tcW w:w="1377" w:type="dxa"/>
          </w:tcPr>
          <w:p>
            <w:pPr>
              <w:pStyle w:val="TableParagraph"/>
              <w:ind w:left="14" w:right="4"/>
              <w:rPr>
                <w:sz w:val="24"/>
              </w:rPr>
            </w:pPr>
            <w:r>
              <w:rPr>
                <w:spacing w:val="-2"/>
                <w:sz w:val="24"/>
              </w:rPr>
              <w:t>$106,563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2240" w:h="15840"/>
          <w:pgMar w:header="728" w:footer="0" w:top="1340" w:bottom="280" w:left="1440" w:right="720"/>
        </w:sectPr>
      </w:pPr>
    </w:p>
    <w:p>
      <w:pPr>
        <w:pStyle w:val="BodyText"/>
        <w:spacing w:before="7"/>
        <w:rPr>
          <w:sz w:val="6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52"/>
        <w:gridCol w:w="1272"/>
        <w:gridCol w:w="113"/>
        <w:gridCol w:w="1323"/>
        <w:gridCol w:w="284"/>
        <w:gridCol w:w="1479"/>
        <w:gridCol w:w="1378"/>
      </w:tblGrid>
      <w:tr>
        <w:trPr>
          <w:trHeight w:val="275" w:hRule="atLeast"/>
        </w:trPr>
        <w:tc>
          <w:tcPr>
            <w:tcW w:w="2952" w:type="dxa"/>
            <w:tcBorders>
              <w:top w:val="nil"/>
            </w:tcBorders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Senior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$53,899</w:t>
            </w:r>
          </w:p>
        </w:tc>
        <w:tc>
          <w:tcPr>
            <w:tcW w:w="1436" w:type="dxa"/>
            <w:gridSpan w:val="2"/>
            <w:tcBorders>
              <w:top w:val="nil"/>
            </w:tcBorders>
          </w:tcPr>
          <w:p>
            <w:pPr>
              <w:pStyle w:val="TableParagraph"/>
              <w:ind w:left="21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$107,706</w:t>
            </w:r>
          </w:p>
        </w:tc>
        <w:tc>
          <w:tcPr>
            <w:tcW w:w="284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  <w:tcBorders>
              <w:top w:val="nil"/>
            </w:tcBorders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$45,062</w:t>
            </w:r>
          </w:p>
        </w:tc>
        <w:tc>
          <w:tcPr>
            <w:tcW w:w="1378" w:type="dxa"/>
            <w:tcBorders>
              <w:top w:val="nil"/>
            </w:tcBorders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$89,937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$47,027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28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$87,534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$39,372</w:t>
            </w:r>
          </w:p>
        </w:tc>
        <w:tc>
          <w:tcPr>
            <w:tcW w:w="1378" w:type="dxa"/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$73,126</w:t>
            </w:r>
          </w:p>
        </w:tc>
      </w:tr>
      <w:tr>
        <w:trPr>
          <w:trHeight w:val="551" w:hRule="atLeast"/>
        </w:trPr>
        <w:tc>
          <w:tcPr>
            <w:tcW w:w="29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708" w:type="dxa"/>
            <w:gridSpan w:val="3"/>
          </w:tcPr>
          <w:p>
            <w:pPr>
              <w:pStyle w:val="TableParagraph"/>
              <w:spacing w:line="270" w:lineRule="atLeast"/>
              <w:ind w:left="544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2023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857" w:type="dxa"/>
            <w:gridSpan w:val="2"/>
          </w:tcPr>
          <w:p>
            <w:pPr>
              <w:pStyle w:val="TableParagraph"/>
              <w:spacing w:line="270" w:lineRule="atLeast"/>
              <w:ind w:left="564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2023 Academic Year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272" w:type="dxa"/>
          </w:tcPr>
          <w:p>
            <w:pPr>
              <w:pStyle w:val="TableParagraph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16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378" w:type="dxa"/>
          </w:tcPr>
          <w:p>
            <w:pPr>
              <w:pStyle w:val="TableParagraph"/>
              <w:ind w:left="7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8" w:hRule="atLeast"/>
        </w:trPr>
        <w:tc>
          <w:tcPr>
            <w:tcW w:w="2952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$81,402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spacing w:before="2"/>
              <w:ind w:left="21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$152,261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$68,050</w:t>
            </w:r>
          </w:p>
        </w:tc>
        <w:tc>
          <w:tcPr>
            <w:tcW w:w="1378" w:type="dxa"/>
          </w:tcPr>
          <w:p>
            <w:pPr>
              <w:pStyle w:val="TableParagraph"/>
              <w:spacing w:before="2"/>
              <w:ind w:left="7" w:right="4"/>
              <w:rPr>
                <w:sz w:val="24"/>
              </w:rPr>
            </w:pPr>
            <w:r>
              <w:rPr>
                <w:spacing w:val="-2"/>
                <w:sz w:val="24"/>
              </w:rPr>
              <w:t>$127,076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$65,627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21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$131,570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$54,911</w:t>
            </w:r>
          </w:p>
        </w:tc>
        <w:tc>
          <w:tcPr>
            <w:tcW w:w="1378" w:type="dxa"/>
          </w:tcPr>
          <w:p>
            <w:pPr>
              <w:pStyle w:val="TableParagraph"/>
              <w:ind w:left="7" w:right="4"/>
              <w:rPr>
                <w:sz w:val="24"/>
              </w:rPr>
            </w:pPr>
            <w:r>
              <w:rPr>
                <w:spacing w:val="-2"/>
                <w:sz w:val="24"/>
              </w:rPr>
              <w:t>$109,760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Senior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$55,899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21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$110,937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$46,729</w:t>
            </w:r>
          </w:p>
        </w:tc>
        <w:tc>
          <w:tcPr>
            <w:tcW w:w="1378" w:type="dxa"/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$92,635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$49,027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28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$90,160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$41,039</w:t>
            </w:r>
          </w:p>
        </w:tc>
        <w:tc>
          <w:tcPr>
            <w:tcW w:w="1378" w:type="dxa"/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$75,320</w:t>
            </w:r>
          </w:p>
        </w:tc>
      </w:tr>
      <w:tr>
        <w:trPr>
          <w:trHeight w:val="551" w:hRule="atLeast"/>
        </w:trPr>
        <w:tc>
          <w:tcPr>
            <w:tcW w:w="29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708" w:type="dxa"/>
            <w:gridSpan w:val="3"/>
          </w:tcPr>
          <w:p>
            <w:pPr>
              <w:pStyle w:val="TableParagraph"/>
              <w:spacing w:line="270" w:lineRule="atLeast"/>
              <w:ind w:left="544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2024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857" w:type="dxa"/>
            <w:gridSpan w:val="2"/>
          </w:tcPr>
          <w:p>
            <w:pPr>
              <w:pStyle w:val="TableParagraph"/>
              <w:spacing w:line="270" w:lineRule="atLeast"/>
              <w:ind w:left="564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2024 Academic Year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385" w:type="dxa"/>
            <w:gridSpan w:val="2"/>
          </w:tcPr>
          <w:p>
            <w:pPr>
              <w:pStyle w:val="TableParagraph"/>
              <w:ind w:left="16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323" w:type="dxa"/>
          </w:tcPr>
          <w:p>
            <w:pPr>
              <w:pStyle w:val="TableParagraph"/>
              <w:ind w:lef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378" w:type="dxa"/>
          </w:tcPr>
          <w:p>
            <w:pPr>
              <w:pStyle w:val="TableParagraph"/>
              <w:ind w:left="7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7" w:hRule="atLeast"/>
        </w:trPr>
        <w:tc>
          <w:tcPr>
            <w:tcW w:w="2952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385" w:type="dxa"/>
            <w:gridSpan w:val="2"/>
          </w:tcPr>
          <w:p>
            <w:pPr>
              <w:pStyle w:val="TableParagraph"/>
              <w:spacing w:before="2"/>
              <w:ind w:left="25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$83,844</w:t>
            </w:r>
          </w:p>
        </w:tc>
        <w:tc>
          <w:tcPr>
            <w:tcW w:w="1323" w:type="dxa"/>
          </w:tcPr>
          <w:p>
            <w:pPr>
              <w:pStyle w:val="TableParagraph"/>
              <w:spacing w:before="2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$156,829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$70,092</w:t>
            </w:r>
          </w:p>
        </w:tc>
        <w:tc>
          <w:tcPr>
            <w:tcW w:w="1378" w:type="dxa"/>
          </w:tcPr>
          <w:p>
            <w:pPr>
              <w:pStyle w:val="TableParagraph"/>
              <w:spacing w:before="2"/>
              <w:ind w:left="7" w:right="4"/>
              <w:rPr>
                <w:sz w:val="24"/>
              </w:rPr>
            </w:pPr>
            <w:r>
              <w:rPr>
                <w:spacing w:val="-2"/>
                <w:sz w:val="24"/>
              </w:rPr>
              <w:t>$130,888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385" w:type="dxa"/>
            <w:gridSpan w:val="2"/>
          </w:tcPr>
          <w:p>
            <w:pPr>
              <w:pStyle w:val="TableParagraph"/>
              <w:ind w:left="25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$67,596</w:t>
            </w:r>
          </w:p>
        </w:tc>
        <w:tc>
          <w:tcPr>
            <w:tcW w:w="1323" w:type="dxa"/>
          </w:tcPr>
          <w:p>
            <w:pPr>
              <w:pStyle w:val="TableParagraph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$135,517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$56,558</w:t>
            </w:r>
          </w:p>
        </w:tc>
        <w:tc>
          <w:tcPr>
            <w:tcW w:w="1378" w:type="dxa"/>
          </w:tcPr>
          <w:p>
            <w:pPr>
              <w:pStyle w:val="TableParagraph"/>
              <w:ind w:left="7" w:right="4"/>
              <w:rPr>
                <w:sz w:val="24"/>
              </w:rPr>
            </w:pPr>
            <w:r>
              <w:rPr>
                <w:spacing w:val="-2"/>
                <w:sz w:val="24"/>
              </w:rPr>
              <w:t>$113,053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Senior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385" w:type="dxa"/>
            <w:gridSpan w:val="2"/>
          </w:tcPr>
          <w:p>
            <w:pPr>
              <w:pStyle w:val="TableParagraph"/>
              <w:ind w:left="25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$57,899</w:t>
            </w:r>
          </w:p>
        </w:tc>
        <w:tc>
          <w:tcPr>
            <w:tcW w:w="1323" w:type="dxa"/>
          </w:tcPr>
          <w:p>
            <w:pPr>
              <w:pStyle w:val="TableParagraph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$114,265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$48,396</w:t>
            </w:r>
          </w:p>
        </w:tc>
        <w:tc>
          <w:tcPr>
            <w:tcW w:w="1378" w:type="dxa"/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$95,414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385" w:type="dxa"/>
            <w:gridSpan w:val="2"/>
          </w:tcPr>
          <w:p>
            <w:pPr>
              <w:pStyle w:val="TableParagraph"/>
              <w:ind w:left="25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$51,027</w:t>
            </w:r>
          </w:p>
        </w:tc>
        <w:tc>
          <w:tcPr>
            <w:tcW w:w="1323" w:type="dxa"/>
          </w:tcPr>
          <w:p>
            <w:pPr>
              <w:pStyle w:val="TableParagraph"/>
              <w:ind w:left="10" w:right="2"/>
              <w:rPr>
                <w:sz w:val="24"/>
              </w:rPr>
            </w:pPr>
            <w:r>
              <w:rPr>
                <w:spacing w:val="-2"/>
                <w:sz w:val="24"/>
              </w:rPr>
              <w:t>$92,865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$42,706</w:t>
            </w:r>
          </w:p>
        </w:tc>
        <w:tc>
          <w:tcPr>
            <w:tcW w:w="1378" w:type="dxa"/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$77,580</w:t>
            </w:r>
          </w:p>
        </w:tc>
      </w:tr>
      <w:tr>
        <w:trPr>
          <w:trHeight w:val="551" w:hRule="atLeast"/>
        </w:trPr>
        <w:tc>
          <w:tcPr>
            <w:tcW w:w="295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708" w:type="dxa"/>
            <w:gridSpan w:val="3"/>
          </w:tcPr>
          <w:p>
            <w:pPr>
              <w:pStyle w:val="TableParagraph"/>
              <w:spacing w:line="270" w:lineRule="atLeast"/>
              <w:ind w:left="544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2025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857" w:type="dxa"/>
            <w:gridSpan w:val="2"/>
          </w:tcPr>
          <w:p>
            <w:pPr>
              <w:pStyle w:val="TableParagraph"/>
              <w:spacing w:line="270" w:lineRule="atLeast"/>
              <w:ind w:left="564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2025 Academic Year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272" w:type="dxa"/>
          </w:tcPr>
          <w:p>
            <w:pPr>
              <w:pStyle w:val="TableParagraph"/>
              <w:ind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16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378" w:type="dxa"/>
          </w:tcPr>
          <w:p>
            <w:pPr>
              <w:pStyle w:val="TableParagraph"/>
              <w:ind w:left="7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$86,359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21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$161,534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$72,194</w:t>
            </w:r>
          </w:p>
        </w:tc>
        <w:tc>
          <w:tcPr>
            <w:tcW w:w="1378" w:type="dxa"/>
          </w:tcPr>
          <w:p>
            <w:pPr>
              <w:pStyle w:val="TableParagraph"/>
              <w:ind w:left="7" w:right="4"/>
              <w:rPr>
                <w:sz w:val="24"/>
              </w:rPr>
            </w:pPr>
            <w:r>
              <w:rPr>
                <w:spacing w:val="-2"/>
                <w:sz w:val="24"/>
              </w:rPr>
              <w:t>$134,815</w:t>
            </w:r>
          </w:p>
        </w:tc>
      </w:tr>
      <w:tr>
        <w:trPr>
          <w:trHeight w:val="278" w:hRule="atLeast"/>
        </w:trPr>
        <w:tc>
          <w:tcPr>
            <w:tcW w:w="2952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$69,624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spacing w:before="2"/>
              <w:ind w:left="21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$139,583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spacing w:before="2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$58,255</w:t>
            </w:r>
          </w:p>
        </w:tc>
        <w:tc>
          <w:tcPr>
            <w:tcW w:w="1378" w:type="dxa"/>
          </w:tcPr>
          <w:p>
            <w:pPr>
              <w:pStyle w:val="TableParagraph"/>
              <w:spacing w:before="2"/>
              <w:ind w:left="7" w:right="4"/>
              <w:rPr>
                <w:sz w:val="24"/>
              </w:rPr>
            </w:pPr>
            <w:r>
              <w:rPr>
                <w:spacing w:val="-2"/>
                <w:sz w:val="24"/>
              </w:rPr>
              <w:t>$116,445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Senior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Assistant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$59,899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21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$117,693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$50,063</w:t>
            </w:r>
          </w:p>
        </w:tc>
        <w:tc>
          <w:tcPr>
            <w:tcW w:w="1378" w:type="dxa"/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$98,276</w:t>
            </w:r>
          </w:p>
        </w:tc>
      </w:tr>
      <w:tr>
        <w:trPr>
          <w:trHeight w:val="275" w:hRule="atLeast"/>
        </w:trPr>
        <w:tc>
          <w:tcPr>
            <w:tcW w:w="2952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Assistant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Librarian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$53,027</w:t>
            </w:r>
          </w:p>
        </w:tc>
        <w:tc>
          <w:tcPr>
            <w:tcW w:w="1436" w:type="dxa"/>
            <w:gridSpan w:val="2"/>
          </w:tcPr>
          <w:p>
            <w:pPr>
              <w:pStyle w:val="TableParagraph"/>
              <w:ind w:left="28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$95,651</w:t>
            </w:r>
          </w:p>
        </w:tc>
        <w:tc>
          <w:tcPr>
            <w:tcW w:w="284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$44,373</w:t>
            </w:r>
          </w:p>
        </w:tc>
        <w:tc>
          <w:tcPr>
            <w:tcW w:w="1378" w:type="dxa"/>
          </w:tcPr>
          <w:p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$79,907</w:t>
            </w:r>
          </w:p>
        </w:tc>
      </w:tr>
    </w:tbl>
    <w:p>
      <w:pPr>
        <w:pStyle w:val="BodyText"/>
        <w:spacing w:before="17"/>
      </w:pPr>
    </w:p>
    <w:p>
      <w:pPr>
        <w:pStyle w:val="BodyText"/>
        <w:ind w:left="88" w:right="1018"/>
      </w:pPr>
      <w:r>
        <w:rPr/>
        <w:t>Note:</w:t>
      </w:r>
      <w:r>
        <w:rPr>
          <w:spacing w:val="40"/>
        </w:rPr>
        <w:t> </w:t>
      </w:r>
      <w:r>
        <w:rPr/>
        <w:t>The</w:t>
      </w:r>
      <w:r>
        <w:rPr>
          <w:spacing w:val="-4"/>
        </w:rPr>
        <w:t> </w:t>
      </w:r>
      <w:r>
        <w:rPr/>
        <w:t>Schedule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Positions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campuses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New</w:t>
      </w:r>
      <w:r>
        <w:rPr>
          <w:spacing w:val="-3"/>
        </w:rPr>
        <w:t> </w:t>
      </w:r>
      <w:r>
        <w:rPr/>
        <w:t>York</w:t>
      </w:r>
      <w:r>
        <w:rPr>
          <w:spacing w:val="-3"/>
        </w:rPr>
        <w:t> </w:t>
      </w:r>
      <w:r>
        <w:rPr/>
        <w:t>Metropolitan</w:t>
      </w:r>
      <w:r>
        <w:rPr>
          <w:spacing w:val="-2"/>
        </w:rPr>
        <w:t> </w:t>
      </w:r>
      <w:r>
        <w:rPr/>
        <w:t>Area will be increased by 10% per salary level maximum.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86"/>
      </w:pPr>
      <w:r>
        <w:rPr/>
        <w:t>Board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Trustees</w:t>
      </w:r>
      <w:r>
        <w:rPr>
          <w:spacing w:val="-2"/>
        </w:rPr>
        <w:t> </w:t>
      </w:r>
      <w:r>
        <w:rPr/>
        <w:t>UUP</w:t>
      </w:r>
      <w:r>
        <w:rPr>
          <w:spacing w:val="-1"/>
        </w:rPr>
        <w:t> </w:t>
      </w:r>
      <w:r>
        <w:rPr/>
        <w:t>Salary</w:t>
      </w:r>
      <w:r>
        <w:rPr>
          <w:spacing w:val="-2"/>
        </w:rPr>
        <w:t> Resolution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61"/>
        <w:jc w:val="left"/>
        <w:rPr>
          <w:sz w:val="24"/>
        </w:rPr>
      </w:pPr>
      <w:r>
        <w:rPr>
          <w:sz w:val="24"/>
        </w:rPr>
        <w:t>Other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Salaries:</w:t>
      </w:r>
    </w:p>
    <w:p>
      <w:pPr>
        <w:pStyle w:val="BodyText"/>
        <w:spacing w:before="46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99"/>
        <w:gridCol w:w="1507"/>
        <w:gridCol w:w="1507"/>
        <w:gridCol w:w="278"/>
        <w:gridCol w:w="1612"/>
        <w:gridCol w:w="1612"/>
      </w:tblGrid>
      <w:tr>
        <w:trPr>
          <w:trHeight w:val="827" w:hRule="atLeast"/>
        </w:trPr>
        <w:tc>
          <w:tcPr>
            <w:tcW w:w="2899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014" w:type="dxa"/>
            <w:gridSpan w:val="2"/>
          </w:tcPr>
          <w:p>
            <w:pPr>
              <w:pStyle w:val="TableParagraph"/>
              <w:spacing w:line="270" w:lineRule="atLeast"/>
              <w:ind w:left="401" w:right="387"/>
              <w:rPr>
                <w:b/>
                <w:sz w:val="24"/>
              </w:rPr>
            </w:pPr>
            <w:r>
              <w:rPr>
                <w:b/>
                <w:sz w:val="24"/>
              </w:rPr>
              <w:t>July 1, 2021 (current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salaries) Calendar Year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224" w:type="dxa"/>
            <w:gridSpan w:val="2"/>
          </w:tcPr>
          <w:p>
            <w:pPr>
              <w:pStyle w:val="TableParagraph"/>
              <w:spacing w:line="270" w:lineRule="atLeast"/>
              <w:ind w:left="145" w:right="128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2021 (current salaries) Academic Year</w:t>
            </w:r>
          </w:p>
        </w:tc>
      </w:tr>
      <w:tr>
        <w:trPr>
          <w:trHeight w:val="278" w:hRule="atLeast"/>
        </w:trPr>
        <w:tc>
          <w:tcPr>
            <w:tcW w:w="2899" w:type="dxa"/>
          </w:tcPr>
          <w:p>
            <w:pPr>
              <w:pStyle w:val="TableParagraph"/>
              <w:spacing w:before="2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507" w:type="dxa"/>
          </w:tcPr>
          <w:p>
            <w:pPr>
              <w:pStyle w:val="TableParagraph"/>
              <w:spacing w:before="2"/>
              <w:ind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507" w:type="dxa"/>
          </w:tcPr>
          <w:p>
            <w:pPr>
              <w:pStyle w:val="TableParagraph"/>
              <w:spacing w:before="2"/>
              <w:ind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12" w:type="dxa"/>
          </w:tcPr>
          <w:p>
            <w:pPr>
              <w:pStyle w:val="TableParagraph"/>
              <w:spacing w:before="2"/>
              <w:ind w:left="16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612" w:type="dxa"/>
          </w:tcPr>
          <w:p>
            <w:pPr>
              <w:pStyle w:val="TableParagraph"/>
              <w:spacing w:before="2"/>
              <w:ind w:left="16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551" w:hRule="atLeast"/>
        </w:trPr>
        <w:tc>
          <w:tcPr>
            <w:tcW w:w="2899" w:type="dxa"/>
          </w:tcPr>
          <w:p>
            <w:pPr>
              <w:pStyle w:val="TableParagraph"/>
              <w:spacing w:line="270" w:lineRule="atLeast"/>
              <w:ind w:left="107" w:right="8"/>
              <w:jc w:val="left"/>
              <w:rPr>
                <w:sz w:val="24"/>
              </w:rPr>
            </w:pPr>
            <w:r>
              <w:rPr>
                <w:sz w:val="24"/>
              </w:rPr>
              <w:t>Senior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Research </w:t>
            </w:r>
            <w:r>
              <w:rPr>
                <w:spacing w:val="-2"/>
                <w:sz w:val="24"/>
              </w:rPr>
              <w:t>Associate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$63,815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$175,890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61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ind w:left="16" w:right="1"/>
              <w:rPr>
                <w:sz w:val="24"/>
              </w:rPr>
            </w:pPr>
            <w:r>
              <w:rPr>
                <w:spacing w:val="-2"/>
                <w:sz w:val="24"/>
              </w:rPr>
              <w:t>$53,357</w:t>
            </w:r>
          </w:p>
        </w:tc>
        <w:tc>
          <w:tcPr>
            <w:tcW w:w="161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$146,753</w:t>
            </w:r>
          </w:p>
        </w:tc>
      </w:tr>
      <w:tr>
        <w:trPr>
          <w:trHeight w:val="275" w:hRule="atLeast"/>
        </w:trPr>
        <w:tc>
          <w:tcPr>
            <w:tcW w:w="2899" w:type="dxa"/>
          </w:tcPr>
          <w:p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Associate</w:t>
            </w:r>
          </w:p>
        </w:tc>
        <w:tc>
          <w:tcPr>
            <w:tcW w:w="1507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$49,760</w:t>
            </w:r>
          </w:p>
        </w:tc>
        <w:tc>
          <w:tcPr>
            <w:tcW w:w="1507" w:type="dxa"/>
          </w:tcPr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$132,496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12" w:type="dxa"/>
          </w:tcPr>
          <w:p>
            <w:pPr>
              <w:pStyle w:val="TableParagraph"/>
              <w:ind w:left="16" w:right="1"/>
              <w:rPr>
                <w:sz w:val="24"/>
              </w:rPr>
            </w:pPr>
            <w:r>
              <w:rPr>
                <w:spacing w:val="-2"/>
                <w:sz w:val="24"/>
              </w:rPr>
              <w:t>$41,646</w:t>
            </w:r>
          </w:p>
        </w:tc>
        <w:tc>
          <w:tcPr>
            <w:tcW w:w="1612" w:type="dxa"/>
          </w:tcPr>
          <w:p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$110,591</w:t>
            </w:r>
          </w:p>
        </w:tc>
      </w:tr>
      <w:tr>
        <w:trPr>
          <w:trHeight w:val="278" w:hRule="atLeast"/>
        </w:trPr>
        <w:tc>
          <w:tcPr>
            <w:tcW w:w="2899" w:type="dxa"/>
          </w:tcPr>
          <w:p>
            <w:pPr>
              <w:pStyle w:val="TableParagraph"/>
              <w:spacing w:before="2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Assistant</w:t>
            </w: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$40,332</w:t>
            </w:r>
          </w:p>
        </w:tc>
        <w:tc>
          <w:tcPr>
            <w:tcW w:w="1507" w:type="dxa"/>
          </w:tcPr>
          <w:p>
            <w:pPr>
              <w:pStyle w:val="TableParagraph"/>
              <w:spacing w:before="2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$110,173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12" w:type="dxa"/>
          </w:tcPr>
          <w:p>
            <w:pPr>
              <w:pStyle w:val="TableParagraph"/>
              <w:spacing w:before="2"/>
              <w:ind w:left="16" w:right="1"/>
              <w:rPr>
                <w:sz w:val="24"/>
              </w:rPr>
            </w:pPr>
            <w:r>
              <w:rPr>
                <w:spacing w:val="-2"/>
                <w:sz w:val="24"/>
              </w:rPr>
              <w:t>$33,789</w:t>
            </w:r>
          </w:p>
        </w:tc>
        <w:tc>
          <w:tcPr>
            <w:tcW w:w="1612" w:type="dxa"/>
          </w:tcPr>
          <w:p>
            <w:pPr>
              <w:pStyle w:val="TableParagraph"/>
              <w:spacing w:before="2"/>
              <w:ind w:left="16"/>
              <w:rPr>
                <w:sz w:val="24"/>
              </w:rPr>
            </w:pPr>
            <w:r>
              <w:rPr>
                <w:spacing w:val="-2"/>
                <w:sz w:val="24"/>
              </w:rPr>
              <w:t>$91,991</w:t>
            </w:r>
          </w:p>
        </w:tc>
      </w:tr>
      <w:tr>
        <w:trPr>
          <w:trHeight w:val="551" w:hRule="atLeast"/>
        </w:trPr>
        <w:tc>
          <w:tcPr>
            <w:tcW w:w="2899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014" w:type="dxa"/>
            <w:gridSpan w:val="2"/>
          </w:tcPr>
          <w:p>
            <w:pPr>
              <w:pStyle w:val="TableParagraph"/>
              <w:spacing w:line="270" w:lineRule="atLeast"/>
              <w:ind w:left="698" w:firstLine="1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July 1, 2022 Calendar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Year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224" w:type="dxa"/>
            <w:gridSpan w:val="2"/>
          </w:tcPr>
          <w:p>
            <w:pPr>
              <w:pStyle w:val="TableParagraph"/>
              <w:spacing w:line="270" w:lineRule="atLeast"/>
              <w:ind w:left="752" w:hanging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September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2022 Academic Year</w:t>
            </w:r>
          </w:p>
        </w:tc>
      </w:tr>
      <w:tr>
        <w:trPr>
          <w:trHeight w:val="278" w:hRule="atLeast"/>
        </w:trPr>
        <w:tc>
          <w:tcPr>
            <w:tcW w:w="2899" w:type="dxa"/>
          </w:tcPr>
          <w:p>
            <w:pPr>
              <w:pStyle w:val="TableParagraph"/>
              <w:spacing w:before="2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Salary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Level</w:t>
            </w:r>
          </w:p>
        </w:tc>
        <w:tc>
          <w:tcPr>
            <w:tcW w:w="1507" w:type="dxa"/>
          </w:tcPr>
          <w:p>
            <w:pPr>
              <w:pStyle w:val="TableParagraph"/>
              <w:spacing w:before="2"/>
              <w:ind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507" w:type="dxa"/>
          </w:tcPr>
          <w:p>
            <w:pPr>
              <w:pStyle w:val="TableParagraph"/>
              <w:spacing w:before="2"/>
              <w:ind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12" w:type="dxa"/>
          </w:tcPr>
          <w:p>
            <w:pPr>
              <w:pStyle w:val="TableParagraph"/>
              <w:spacing w:before="2"/>
              <w:ind w:left="16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Minimum</w:t>
            </w:r>
          </w:p>
        </w:tc>
        <w:tc>
          <w:tcPr>
            <w:tcW w:w="1612" w:type="dxa"/>
          </w:tcPr>
          <w:p>
            <w:pPr>
              <w:pStyle w:val="TableParagraph"/>
              <w:spacing w:before="2"/>
              <w:ind w:left="16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Maximum</w:t>
            </w:r>
          </w:p>
        </w:tc>
      </w:tr>
      <w:tr>
        <w:trPr>
          <w:trHeight w:val="551" w:hRule="atLeast"/>
        </w:trPr>
        <w:tc>
          <w:tcPr>
            <w:tcW w:w="2899" w:type="dxa"/>
          </w:tcPr>
          <w:p>
            <w:pPr>
              <w:pStyle w:val="TableParagraph"/>
              <w:spacing w:line="270" w:lineRule="atLeast"/>
              <w:ind w:left="107" w:right="8"/>
              <w:jc w:val="left"/>
              <w:rPr>
                <w:sz w:val="24"/>
              </w:rPr>
            </w:pPr>
            <w:r>
              <w:rPr>
                <w:sz w:val="24"/>
              </w:rPr>
              <w:t>Senior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Research </w:t>
            </w:r>
            <w:r>
              <w:rPr>
                <w:spacing w:val="-2"/>
                <w:sz w:val="24"/>
              </w:rPr>
              <w:t>Associate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$65,091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$179,408</w:t>
            </w:r>
          </w:p>
        </w:tc>
        <w:tc>
          <w:tcPr>
            <w:tcW w:w="278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61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ind w:left="16" w:right="1"/>
              <w:rPr>
                <w:sz w:val="24"/>
              </w:rPr>
            </w:pPr>
            <w:r>
              <w:rPr>
                <w:spacing w:val="-2"/>
                <w:sz w:val="24"/>
              </w:rPr>
              <w:t>$54,424</w:t>
            </w:r>
          </w:p>
        </w:tc>
        <w:tc>
          <w:tcPr>
            <w:tcW w:w="1612" w:type="dxa"/>
          </w:tcPr>
          <w:p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</w:p>
          <w:p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$149,688</w:t>
            </w:r>
          </w:p>
        </w:tc>
      </w:tr>
    </w:tbl>
    <w:sectPr>
      <w:pgSz w:w="12240" w:h="15840"/>
      <w:pgMar w:header="728" w:footer="0" w:top="1340" w:bottom="280" w:left="144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68576">
              <wp:simplePos x="0" y="0"/>
              <wp:positionH relativeFrom="page">
                <wp:posOffset>1130300</wp:posOffset>
              </wp:positionH>
              <wp:positionV relativeFrom="page">
                <wp:posOffset>449792</wp:posOffset>
              </wp:positionV>
              <wp:extent cx="1195705" cy="19621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19570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/>
                            <w:t>Board </w:t>
                          </w:r>
                          <w:r>
                            <w:rPr>
                              <w:spacing w:val="-2"/>
                            </w:rPr>
                            <w:t>Resolution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9pt;margin-top:35.416718pt;width:94.15pt;height:15.45pt;mso-position-horizontal-relative:page;mso-position-vertical-relative:page;z-index:-1714790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/>
                      <w:t>Board </w:t>
                    </w:r>
                    <w:r>
                      <w:rPr>
                        <w:spacing w:val="-2"/>
                      </w:rPr>
                      <w:t>Resolution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69088">
              <wp:simplePos x="0" y="0"/>
              <wp:positionH relativeFrom="page">
                <wp:posOffset>3764279</wp:posOffset>
              </wp:positionH>
              <wp:positionV relativeFrom="page">
                <wp:posOffset>449792</wp:posOffset>
              </wp:positionV>
              <wp:extent cx="259715" cy="19621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971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6.399994pt;margin-top:35.416718pt;width:20.45pt;height:15.45pt;mso-position-horizontal-relative:page;mso-position-vertical-relative:page;z-index:-17147392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169600">
              <wp:simplePos x="0" y="0"/>
              <wp:positionH relativeFrom="page">
                <wp:posOffset>5235955</wp:posOffset>
              </wp:positionH>
              <wp:positionV relativeFrom="page">
                <wp:posOffset>449792</wp:posOffset>
              </wp:positionV>
              <wp:extent cx="1407795" cy="1962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40779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/>
                            <w:t>September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12,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12.279999pt;margin-top:35.416718pt;width:110.85pt;height:15.45pt;mso-position-horizontal-relative:page;mso-position-vertical-relative:page;z-index:-17146880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/>
                      <w:t>September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12,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4"/>
                      </w:rPr>
                      <w:t>2023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3"/>
      <w:numFmt w:val="upperRoman"/>
      <w:lvlText w:val="%1."/>
      <w:lvlJc w:val="left"/>
      <w:pPr>
        <w:ind w:left="424" w:hanging="33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86" w:hanging="33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52" w:hanging="33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18" w:hanging="33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84" w:hanging="33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3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16" w:hanging="33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82" w:hanging="33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48" w:hanging="336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2"/>
      <w:numFmt w:val="upperRoman"/>
      <w:lvlText w:val="%1."/>
      <w:lvlJc w:val="left"/>
      <w:pPr>
        <w:ind w:left="624" w:hanging="53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66" w:hanging="53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12" w:hanging="53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58" w:hanging="53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04" w:hanging="53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50" w:hanging="53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96" w:hanging="53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42" w:hanging="53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8" w:hanging="536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."/>
      <w:lvlJc w:val="left"/>
      <w:pPr>
        <w:ind w:left="624" w:hanging="53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66" w:hanging="53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12" w:hanging="53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58" w:hanging="53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04" w:hanging="53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50" w:hanging="53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96" w:hanging="53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42" w:hanging="53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8" w:hanging="53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540" w:hanging="452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94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48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02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56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10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64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18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72" w:hanging="452"/>
      </w:pPr>
      <w:rPr>
        <w:rFonts w:hint="default"/>
        <w:lang w:val="en-US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623" w:hanging="535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55" w:lineRule="exact"/>
      <w:ind w:left="12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SUNY</Company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Klopfer</dc:creator>
  <dc:title>Resolution SUNY UUP 2022 - 2026- cm edit.docx</dc:title>
  <dcterms:created xsi:type="dcterms:W3CDTF">2026-03-27T14:11:50Z</dcterms:created>
  <dcterms:modified xsi:type="dcterms:W3CDTF">2026-03-27T14:11:50Z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0x01010000CFE725268F2941A08B1DD559BAE0A0</vt:lpwstr>
  </property>
  <property fmtid="{D5CDD505-2E9C-101B-9397-08002B2CF9AE}" pid="3" name="Created">
    <vt:filetime>2023-09-07T00:00:00Z</vt:filetime>
  </property>
  <property fmtid="{D5CDD505-2E9C-101B-9397-08002B2CF9AE}" pid="4" name="Creator">
    <vt:lpwstr>Acrobat PDFMaker 23 for Word</vt:lpwstr>
  </property>
  <property fmtid="{D5CDD505-2E9C-101B-9397-08002B2CF9AE}" pid="5" name="GrammarlyDocumentId">
    <vt:lpwstr>f672d724e849b9fdb6be8945ae9f9aa3e458691f16514434f391b22e8f4eb1eb</vt:lpwstr>
  </property>
  <property fmtid="{D5CDD505-2E9C-101B-9397-08002B2CF9AE}" pid="6" name="LastSaved">
    <vt:filetime>2026-03-27T00:00:00Z</vt:filetime>
  </property>
  <property fmtid="{D5CDD505-2E9C-101B-9397-08002B2CF9AE}" pid="7" name="Producer">
    <vt:lpwstr>Adobe PDF Library 23.3.60</vt:lpwstr>
  </property>
  <property fmtid="{D5CDD505-2E9C-101B-9397-08002B2CF9AE}" pid="8" name="SourceModified">
    <vt:lpwstr>D:20230907141559</vt:lpwstr>
  </property>
</Properties>
</file>