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3F35F" w14:textId="46101A51" w:rsidR="002C76A7" w:rsidRPr="00863424" w:rsidRDefault="002C76A7" w:rsidP="00965058">
      <w:pPr>
        <w:spacing w:after="0" w:line="240" w:lineRule="auto"/>
        <w:outlineLvl w:val="1"/>
        <w:rPr>
          <w:rFonts w:ascii="Times New Roman" w:eastAsia="Times New Roman" w:hAnsi="Times New Roman" w:cs="Times New Roman"/>
          <w:b/>
          <w:bCs/>
          <w:sz w:val="28"/>
          <w:szCs w:val="28"/>
        </w:rPr>
      </w:pPr>
      <w:r w:rsidRPr="00863424">
        <w:rPr>
          <w:rFonts w:ascii="Times New Roman" w:eastAsia="Times New Roman" w:hAnsi="Times New Roman" w:cs="Times New Roman"/>
          <w:b/>
          <w:bCs/>
          <w:sz w:val="28"/>
          <w:szCs w:val="28"/>
        </w:rPr>
        <w:t>Extra Service and Also Receives Compensation Processing Procedures</w:t>
      </w:r>
    </w:p>
    <w:p w14:paraId="68CB1AAC" w14:textId="52AC35F5" w:rsidR="00863424" w:rsidRDefault="00863424" w:rsidP="00965058">
      <w:pPr>
        <w:spacing w:after="0" w:line="240" w:lineRule="auto"/>
        <w:outlineLvl w:val="3"/>
        <w:rPr>
          <w:rFonts w:ascii="Times New Roman" w:eastAsia="Times New Roman" w:hAnsi="Times New Roman" w:cs="Times New Roman"/>
          <w:b/>
          <w:bCs/>
          <w:sz w:val="24"/>
          <w:szCs w:val="24"/>
        </w:rPr>
      </w:pPr>
    </w:p>
    <w:p w14:paraId="31D5F16D" w14:textId="2FD063B1" w:rsidR="00D061DE" w:rsidRPr="002C76A7" w:rsidRDefault="00D061DE" w:rsidP="00D061DE">
      <w:pPr>
        <w:spacing w:after="0" w:line="240" w:lineRule="auto"/>
        <w:jc w:val="both"/>
        <w:rPr>
          <w:rFonts w:ascii="Times New Roman" w:eastAsia="Times New Roman" w:hAnsi="Times New Roman" w:cs="Times New Roman"/>
          <w:sz w:val="24"/>
          <w:szCs w:val="24"/>
        </w:rPr>
      </w:pPr>
      <w:r w:rsidRPr="00D061DE">
        <w:rPr>
          <w:rFonts w:ascii="Times New Roman" w:eastAsia="Times New Roman" w:hAnsi="Times New Roman" w:cs="Times New Roman"/>
          <w:sz w:val="24"/>
          <w:szCs w:val="24"/>
        </w:rPr>
        <w:t xml:space="preserve">Requests for Extra Service or Also Receives </w:t>
      </w:r>
      <w:r w:rsidRPr="00D061DE">
        <w:rPr>
          <w:rFonts w:ascii="Times New Roman" w:eastAsia="Times New Roman" w:hAnsi="Times New Roman" w:cs="Times New Roman"/>
          <w:sz w:val="24"/>
          <w:szCs w:val="24"/>
        </w:rPr>
        <w:t>should</w:t>
      </w:r>
      <w:r w:rsidRPr="002C76A7">
        <w:rPr>
          <w:rFonts w:ascii="Times New Roman" w:eastAsia="Times New Roman" w:hAnsi="Times New Roman" w:cs="Times New Roman"/>
          <w:sz w:val="24"/>
          <w:szCs w:val="24"/>
        </w:rPr>
        <w:t xml:space="preserve"> be initiated by the requesting department at least four (4) weeks prior to the performance of Extra Service</w:t>
      </w:r>
      <w:r>
        <w:rPr>
          <w:rFonts w:ascii="Times New Roman" w:eastAsia="Times New Roman" w:hAnsi="Times New Roman" w:cs="Times New Roman"/>
          <w:sz w:val="24"/>
          <w:szCs w:val="24"/>
        </w:rPr>
        <w:t xml:space="preserve">/Also </w:t>
      </w:r>
      <w:r w:rsidR="00496125">
        <w:rPr>
          <w:rFonts w:ascii="Times New Roman" w:eastAsia="Times New Roman" w:hAnsi="Times New Roman" w:cs="Times New Roman"/>
          <w:sz w:val="24"/>
          <w:szCs w:val="24"/>
        </w:rPr>
        <w:t>R</w:t>
      </w:r>
      <w:r>
        <w:rPr>
          <w:rFonts w:ascii="Times New Roman" w:eastAsia="Times New Roman" w:hAnsi="Times New Roman" w:cs="Times New Roman"/>
          <w:sz w:val="24"/>
          <w:szCs w:val="24"/>
        </w:rPr>
        <w:t>eceives assignment</w:t>
      </w:r>
      <w:r w:rsidRPr="002C76A7">
        <w:rPr>
          <w:rFonts w:ascii="Times New Roman" w:eastAsia="Times New Roman" w:hAnsi="Times New Roman" w:cs="Times New Roman"/>
          <w:sz w:val="24"/>
          <w:szCs w:val="24"/>
        </w:rPr>
        <w:t>. However, it is recognized that it is not always possible to submit the request within the four week</w:t>
      </w:r>
      <w:r>
        <w:rPr>
          <w:rFonts w:ascii="Times New Roman" w:eastAsia="Times New Roman" w:hAnsi="Times New Roman" w:cs="Times New Roman"/>
          <w:sz w:val="24"/>
          <w:szCs w:val="24"/>
        </w:rPr>
        <w:t>s’</w:t>
      </w:r>
      <w:r w:rsidRPr="002C76A7">
        <w:rPr>
          <w:rFonts w:ascii="Times New Roman" w:eastAsia="Times New Roman" w:hAnsi="Times New Roman" w:cs="Times New Roman"/>
          <w:sz w:val="24"/>
          <w:szCs w:val="24"/>
        </w:rPr>
        <w:t xml:space="preserve"> timeframe. In emergent situations where an employee is required to begin an</w:t>
      </w:r>
      <w:r w:rsidR="00885016">
        <w:rPr>
          <w:rFonts w:ascii="Times New Roman" w:eastAsia="Times New Roman" w:hAnsi="Times New Roman" w:cs="Times New Roman"/>
          <w:sz w:val="24"/>
          <w:szCs w:val="24"/>
        </w:rPr>
        <w:t xml:space="preserve"> </w:t>
      </w:r>
      <w:r w:rsidRPr="002C76A7">
        <w:rPr>
          <w:rFonts w:ascii="Times New Roman" w:eastAsia="Times New Roman" w:hAnsi="Times New Roman" w:cs="Times New Roman"/>
          <w:sz w:val="24"/>
          <w:szCs w:val="24"/>
        </w:rPr>
        <w:t>assignment sooner, please contact Human Resources for assistance.</w:t>
      </w:r>
    </w:p>
    <w:p w14:paraId="339EC6D4" w14:textId="688D5065" w:rsidR="00D061DE" w:rsidRDefault="00D061DE" w:rsidP="00965058">
      <w:pPr>
        <w:spacing w:after="0" w:line="240" w:lineRule="auto"/>
        <w:outlineLvl w:val="3"/>
        <w:rPr>
          <w:rFonts w:ascii="Times New Roman" w:eastAsia="Times New Roman" w:hAnsi="Times New Roman" w:cs="Times New Roman"/>
          <w:b/>
          <w:bCs/>
          <w:sz w:val="24"/>
          <w:szCs w:val="24"/>
        </w:rPr>
      </w:pPr>
    </w:p>
    <w:p w14:paraId="10521D64" w14:textId="612DB7F2" w:rsidR="00496125" w:rsidRDefault="00496125" w:rsidP="00965058">
      <w:pPr>
        <w:spacing w:after="0"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Processing the </w:t>
      </w:r>
      <w:r w:rsidR="00BF4A96">
        <w:rPr>
          <w:rFonts w:ascii="Times New Roman" w:eastAsia="Times New Roman" w:hAnsi="Times New Roman" w:cs="Times New Roman"/>
          <w:b/>
          <w:bCs/>
          <w:sz w:val="24"/>
          <w:szCs w:val="24"/>
        </w:rPr>
        <w:t>transaction in the Human Resources Employee Tracking System (HRETS)</w:t>
      </w:r>
    </w:p>
    <w:p w14:paraId="26DBDD0E" w14:textId="77777777" w:rsidR="00496125" w:rsidRDefault="00496125" w:rsidP="00965058">
      <w:pPr>
        <w:spacing w:after="0" w:line="240" w:lineRule="auto"/>
        <w:outlineLvl w:val="3"/>
        <w:rPr>
          <w:rFonts w:ascii="Times New Roman" w:eastAsia="Times New Roman" w:hAnsi="Times New Roman" w:cs="Times New Roman"/>
          <w:b/>
          <w:bCs/>
          <w:sz w:val="24"/>
          <w:szCs w:val="24"/>
        </w:rPr>
      </w:pPr>
    </w:p>
    <w:p w14:paraId="6E3F3F3C" w14:textId="0105FE4F" w:rsidR="00BF4A96" w:rsidRDefault="00885016" w:rsidP="00BF4A96">
      <w:pPr>
        <w:spacing w:after="0" w:line="240" w:lineRule="auto"/>
        <w:jc w:val="both"/>
        <w:rPr>
          <w:rFonts w:ascii="Times New Roman" w:eastAsia="Times New Roman" w:hAnsi="Times New Roman" w:cs="Times New Roman"/>
          <w:b/>
          <w:bCs/>
          <w:sz w:val="24"/>
          <w:szCs w:val="24"/>
        </w:rPr>
      </w:pPr>
      <w:r w:rsidRPr="00885016">
        <w:rPr>
          <w:rFonts w:ascii="Times New Roman" w:eastAsia="Times New Roman" w:hAnsi="Times New Roman" w:cs="Times New Roman"/>
          <w:sz w:val="24"/>
          <w:szCs w:val="24"/>
        </w:rPr>
        <w:t>Both requests for Extra Service and Also Receives</w:t>
      </w:r>
      <w:r>
        <w:rPr>
          <w:rFonts w:ascii="Times New Roman" w:eastAsia="Times New Roman" w:hAnsi="Times New Roman" w:cs="Times New Roman"/>
          <w:b/>
          <w:bCs/>
          <w:sz w:val="24"/>
          <w:szCs w:val="24"/>
        </w:rPr>
        <w:t xml:space="preserve"> </w:t>
      </w:r>
      <w:r w:rsidRPr="002C76A7">
        <w:rPr>
          <w:rFonts w:ascii="Times New Roman" w:eastAsia="Times New Roman" w:hAnsi="Times New Roman" w:cs="Times New Roman"/>
          <w:sz w:val="24"/>
          <w:szCs w:val="24"/>
        </w:rPr>
        <w:t xml:space="preserve">must be </w:t>
      </w:r>
      <w:r>
        <w:rPr>
          <w:rFonts w:ascii="Times New Roman" w:eastAsia="Times New Roman" w:hAnsi="Times New Roman" w:cs="Times New Roman"/>
          <w:sz w:val="24"/>
          <w:szCs w:val="24"/>
        </w:rPr>
        <w:t xml:space="preserve">electronically </w:t>
      </w:r>
      <w:r w:rsidRPr="002C76A7">
        <w:rPr>
          <w:rFonts w:ascii="Times New Roman" w:eastAsia="Times New Roman" w:hAnsi="Times New Roman" w:cs="Times New Roman"/>
          <w:sz w:val="24"/>
          <w:szCs w:val="24"/>
        </w:rPr>
        <w:t xml:space="preserve">processed </w:t>
      </w:r>
      <w:r>
        <w:rPr>
          <w:rFonts w:ascii="Times New Roman" w:eastAsia="Times New Roman" w:hAnsi="Times New Roman" w:cs="Times New Roman"/>
          <w:sz w:val="24"/>
          <w:szCs w:val="24"/>
        </w:rPr>
        <w:t xml:space="preserve">within </w:t>
      </w:r>
      <w:r w:rsidRPr="002C76A7">
        <w:rPr>
          <w:rFonts w:ascii="Times New Roman" w:eastAsia="Times New Roman" w:hAnsi="Times New Roman" w:cs="Times New Roman"/>
          <w:sz w:val="24"/>
          <w:szCs w:val="24"/>
        </w:rPr>
        <w:t>HRETS</w:t>
      </w:r>
      <w:r>
        <w:rPr>
          <w:rFonts w:ascii="Times New Roman" w:eastAsia="Times New Roman" w:hAnsi="Times New Roman" w:cs="Times New Roman"/>
          <w:sz w:val="24"/>
          <w:szCs w:val="24"/>
        </w:rPr>
        <w:t xml:space="preserve"> via the submission of a Personnel Action Form (PAF). In order for the PAF</w:t>
      </w:r>
      <w:r w:rsidR="00BF4A9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w:t>
      </w:r>
      <w:r w:rsidR="00BF4A96">
        <w:rPr>
          <w:rFonts w:ascii="Times New Roman" w:eastAsia="Times New Roman" w:hAnsi="Times New Roman" w:cs="Times New Roman"/>
          <w:sz w:val="24"/>
          <w:szCs w:val="24"/>
        </w:rPr>
        <w:t>either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xtra Service or Also Receives </w:t>
      </w:r>
      <w:r>
        <w:rPr>
          <w:rFonts w:ascii="Times New Roman" w:eastAsia="Times New Roman" w:hAnsi="Times New Roman" w:cs="Times New Roman"/>
          <w:sz w:val="24"/>
          <w:szCs w:val="24"/>
        </w:rPr>
        <w:t>compensation</w:t>
      </w:r>
      <w:r w:rsidR="00BF4A9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be successfully processed </w:t>
      </w:r>
      <w:r>
        <w:rPr>
          <w:rFonts w:ascii="Times New Roman" w:eastAsia="Times New Roman" w:hAnsi="Times New Roman" w:cs="Times New Roman"/>
          <w:sz w:val="24"/>
          <w:szCs w:val="24"/>
        </w:rPr>
        <w:t xml:space="preserve">the following supporting documentation must also be </w:t>
      </w:r>
      <w:r w:rsidR="00BF4A96">
        <w:rPr>
          <w:rFonts w:ascii="Times New Roman" w:eastAsia="Times New Roman" w:hAnsi="Times New Roman" w:cs="Times New Roman"/>
          <w:sz w:val="24"/>
          <w:szCs w:val="24"/>
        </w:rPr>
        <w:t>completed.</w:t>
      </w:r>
      <w:r w:rsidR="00BF4A96" w:rsidRPr="00BF4A96">
        <w:rPr>
          <w:rFonts w:ascii="Times New Roman" w:eastAsia="Times New Roman" w:hAnsi="Times New Roman" w:cs="Times New Roman"/>
          <w:sz w:val="24"/>
          <w:szCs w:val="24"/>
        </w:rPr>
        <w:t xml:space="preserve"> </w:t>
      </w:r>
      <w:r w:rsidR="00BF4A96">
        <w:rPr>
          <w:rFonts w:ascii="Times New Roman" w:eastAsia="Times New Roman" w:hAnsi="Times New Roman" w:cs="Times New Roman"/>
          <w:sz w:val="24"/>
          <w:szCs w:val="24"/>
        </w:rPr>
        <w:t xml:space="preserve">The supporting documents are included as </w:t>
      </w:r>
      <w:r w:rsidR="00BF4A96">
        <w:rPr>
          <w:rFonts w:ascii="Times New Roman" w:eastAsia="Times New Roman" w:hAnsi="Times New Roman" w:cs="Times New Roman"/>
          <w:sz w:val="24"/>
          <w:szCs w:val="24"/>
        </w:rPr>
        <w:t xml:space="preserve">separate </w:t>
      </w:r>
      <w:r w:rsidR="00BF4A96">
        <w:rPr>
          <w:rFonts w:ascii="Times New Roman" w:eastAsia="Times New Roman" w:hAnsi="Times New Roman" w:cs="Times New Roman"/>
          <w:sz w:val="24"/>
          <w:szCs w:val="24"/>
        </w:rPr>
        <w:t>tabs within the PAF.</w:t>
      </w:r>
    </w:p>
    <w:p w14:paraId="673CDBA0" w14:textId="77777777" w:rsidR="00885016" w:rsidRDefault="00885016" w:rsidP="00885016">
      <w:pPr>
        <w:spacing w:after="0" w:line="240" w:lineRule="auto"/>
        <w:jc w:val="both"/>
        <w:rPr>
          <w:rFonts w:ascii="Times New Roman" w:eastAsia="Times New Roman" w:hAnsi="Times New Roman" w:cs="Times New Roman"/>
          <w:sz w:val="24"/>
          <w:szCs w:val="24"/>
        </w:rPr>
      </w:pPr>
    </w:p>
    <w:p w14:paraId="72DD3150" w14:textId="59F05247" w:rsidR="00885016" w:rsidRDefault="00885016" w:rsidP="00885016">
      <w:pPr>
        <w:pStyle w:val="ListParagraph"/>
        <w:numPr>
          <w:ilvl w:val="0"/>
          <w:numId w:val="11"/>
        </w:numPr>
        <w:spacing w:after="0" w:line="240" w:lineRule="auto"/>
        <w:jc w:val="both"/>
        <w:rPr>
          <w:rFonts w:ascii="Times New Roman" w:eastAsia="Times New Roman" w:hAnsi="Times New Roman" w:cs="Times New Roman"/>
          <w:sz w:val="24"/>
          <w:szCs w:val="24"/>
        </w:rPr>
      </w:pPr>
      <w:r w:rsidRPr="00885016">
        <w:rPr>
          <w:rFonts w:ascii="Times New Roman" w:eastAsia="Times New Roman" w:hAnsi="Times New Roman" w:cs="Times New Roman"/>
          <w:sz w:val="24"/>
          <w:szCs w:val="24"/>
        </w:rPr>
        <w:t xml:space="preserve">Extra Service - </w:t>
      </w:r>
      <w:r w:rsidRPr="00885016">
        <w:rPr>
          <w:rFonts w:ascii="Times New Roman" w:eastAsia="Times New Roman" w:hAnsi="Times New Roman" w:cs="Times New Roman"/>
          <w:sz w:val="24"/>
          <w:szCs w:val="24"/>
        </w:rPr>
        <w:t xml:space="preserve">a letter of justification </w:t>
      </w:r>
      <w:r w:rsidRPr="00885016">
        <w:rPr>
          <w:rFonts w:ascii="Times New Roman" w:eastAsia="Times New Roman" w:hAnsi="Times New Roman" w:cs="Times New Roman"/>
          <w:b/>
          <w:bCs/>
          <w:sz w:val="24"/>
          <w:szCs w:val="24"/>
        </w:rPr>
        <w:t>and</w:t>
      </w:r>
      <w:r w:rsidRPr="00885016">
        <w:rPr>
          <w:rFonts w:ascii="Times New Roman" w:eastAsia="Times New Roman" w:hAnsi="Times New Roman" w:cs="Times New Roman"/>
          <w:sz w:val="24"/>
          <w:szCs w:val="24"/>
        </w:rPr>
        <w:t xml:space="preserve"> UP-8 or UP-6</w:t>
      </w:r>
      <w:r>
        <w:rPr>
          <w:rFonts w:ascii="Times New Roman" w:eastAsia="Times New Roman" w:hAnsi="Times New Roman" w:cs="Times New Roman"/>
          <w:sz w:val="24"/>
          <w:szCs w:val="24"/>
        </w:rPr>
        <w:t>*</w:t>
      </w:r>
      <w:r w:rsidRPr="00885016">
        <w:rPr>
          <w:rFonts w:ascii="Times New Roman" w:eastAsia="Times New Roman" w:hAnsi="Times New Roman" w:cs="Times New Roman"/>
          <w:sz w:val="24"/>
          <w:szCs w:val="24"/>
        </w:rPr>
        <w:t xml:space="preserve"> </w:t>
      </w:r>
      <w:r w:rsidRPr="00885016">
        <w:rPr>
          <w:rFonts w:ascii="Times New Roman" w:eastAsia="Times New Roman" w:hAnsi="Times New Roman" w:cs="Times New Roman"/>
          <w:sz w:val="24"/>
          <w:szCs w:val="24"/>
        </w:rPr>
        <w:t>form</w:t>
      </w:r>
    </w:p>
    <w:p w14:paraId="2C7FF970" w14:textId="77777777" w:rsidR="00BF4A96" w:rsidRPr="00C613C6" w:rsidRDefault="00BF4A96" w:rsidP="00BF4A96">
      <w:pPr>
        <w:pStyle w:val="ListParagraph"/>
        <w:numPr>
          <w:ilvl w:val="0"/>
          <w:numId w:val="12"/>
        </w:numPr>
        <w:shd w:val="clear" w:color="auto" w:fill="FFFFFF"/>
        <w:spacing w:before="100" w:beforeAutospacing="1" w:after="45" w:line="240" w:lineRule="auto"/>
        <w:jc w:val="both"/>
        <w:rPr>
          <w:rFonts w:ascii="Times New Roman" w:eastAsia="Times New Roman" w:hAnsi="Times New Roman" w:cs="Times New Roman"/>
          <w:color w:val="262626"/>
          <w:spacing w:val="-2"/>
          <w:sz w:val="24"/>
          <w:szCs w:val="24"/>
        </w:rPr>
      </w:pPr>
      <w:hyperlink r:id="rId7" w:tgtFrame="_blank" w:tooltip="UP-8 (Request for Approval of ES for UUP Employees)" w:history="1">
        <w:r w:rsidRPr="00C613C6">
          <w:rPr>
            <w:rFonts w:ascii="Times New Roman" w:eastAsia="Times New Roman" w:hAnsi="Times New Roman" w:cs="Times New Roman"/>
            <w:spacing w:val="-2"/>
            <w:sz w:val="24"/>
            <w:szCs w:val="24"/>
          </w:rPr>
          <w:t>UP-8 Form</w:t>
        </w:r>
      </w:hyperlink>
      <w:r w:rsidRPr="00C613C6">
        <w:rPr>
          <w:rFonts w:ascii="Times New Roman" w:eastAsia="Times New Roman" w:hAnsi="Times New Roman" w:cs="Times New Roman"/>
          <w:color w:val="262626"/>
          <w:spacing w:val="-2"/>
          <w:sz w:val="24"/>
          <w:szCs w:val="24"/>
        </w:rPr>
        <w:t> - Request for Approval of Extra Service for SUNY Professional Service Unit Employees (NU08 - UUP)</w:t>
      </w:r>
    </w:p>
    <w:p w14:paraId="4491089E" w14:textId="77777777" w:rsidR="00BF4A96" w:rsidRPr="002973EB" w:rsidRDefault="00BF4A96" w:rsidP="00BF4A96">
      <w:pPr>
        <w:pStyle w:val="ListParagraph"/>
        <w:numPr>
          <w:ilvl w:val="0"/>
          <w:numId w:val="12"/>
        </w:numPr>
        <w:shd w:val="clear" w:color="auto" w:fill="FFFFFF"/>
        <w:spacing w:before="100" w:beforeAutospacing="1" w:after="45" w:line="240" w:lineRule="auto"/>
        <w:jc w:val="both"/>
        <w:rPr>
          <w:rFonts w:ascii="Times New Roman" w:eastAsia="Times New Roman" w:hAnsi="Times New Roman" w:cs="Times New Roman"/>
          <w:color w:val="262626"/>
          <w:spacing w:val="-2"/>
          <w:sz w:val="24"/>
          <w:szCs w:val="24"/>
        </w:rPr>
      </w:pPr>
      <w:hyperlink r:id="rId8" w:tgtFrame="_blank" w:tooltip="UP-6 Form (Request for Approval for ES for M/C Employee)" w:history="1">
        <w:r w:rsidRPr="00C613C6">
          <w:rPr>
            <w:rFonts w:ascii="Times New Roman" w:eastAsia="Times New Roman" w:hAnsi="Times New Roman" w:cs="Times New Roman"/>
            <w:spacing w:val="-2"/>
            <w:sz w:val="24"/>
            <w:szCs w:val="24"/>
          </w:rPr>
          <w:t>UP-6 Form</w:t>
        </w:r>
      </w:hyperlink>
      <w:r w:rsidRPr="00C613C6">
        <w:rPr>
          <w:rFonts w:ascii="Times New Roman" w:eastAsia="Times New Roman" w:hAnsi="Times New Roman" w:cs="Times New Roman"/>
          <w:color w:val="262626"/>
          <w:spacing w:val="-2"/>
          <w:sz w:val="24"/>
          <w:szCs w:val="24"/>
        </w:rPr>
        <w:t xml:space="preserve"> – Request for Approval of Extra Service for </w:t>
      </w:r>
      <w:r w:rsidRPr="002973EB">
        <w:rPr>
          <w:rFonts w:ascii="Times New Roman" w:eastAsia="Times New Roman" w:hAnsi="Times New Roman" w:cs="Times New Roman"/>
          <w:color w:val="262626"/>
          <w:spacing w:val="-2"/>
          <w:sz w:val="24"/>
          <w:szCs w:val="24"/>
        </w:rPr>
        <w:t>M/C Employees*</w:t>
      </w:r>
    </w:p>
    <w:p w14:paraId="33E4EC36" w14:textId="4F9FDDA3" w:rsidR="00885016" w:rsidRPr="00885016" w:rsidRDefault="00885016" w:rsidP="00885016">
      <w:pPr>
        <w:pStyle w:val="ListParagraph"/>
        <w:numPr>
          <w:ilvl w:val="0"/>
          <w:numId w:val="11"/>
        </w:numPr>
        <w:spacing w:after="0" w:line="240" w:lineRule="auto"/>
        <w:jc w:val="both"/>
        <w:rPr>
          <w:rFonts w:ascii="Times New Roman" w:eastAsia="Times New Roman" w:hAnsi="Times New Roman" w:cs="Times New Roman"/>
          <w:sz w:val="24"/>
          <w:szCs w:val="24"/>
        </w:rPr>
      </w:pPr>
      <w:r w:rsidRPr="00885016">
        <w:rPr>
          <w:rFonts w:ascii="Times New Roman" w:eastAsia="Times New Roman" w:hAnsi="Times New Roman" w:cs="Times New Roman"/>
          <w:sz w:val="24"/>
          <w:szCs w:val="24"/>
        </w:rPr>
        <w:t xml:space="preserve">Also </w:t>
      </w:r>
      <w:r w:rsidR="00496125">
        <w:rPr>
          <w:rFonts w:ascii="Times New Roman" w:eastAsia="Times New Roman" w:hAnsi="Times New Roman" w:cs="Times New Roman"/>
          <w:sz w:val="24"/>
          <w:szCs w:val="24"/>
        </w:rPr>
        <w:t>R</w:t>
      </w:r>
      <w:r w:rsidRPr="00885016">
        <w:rPr>
          <w:rFonts w:ascii="Times New Roman" w:eastAsia="Times New Roman" w:hAnsi="Times New Roman" w:cs="Times New Roman"/>
          <w:sz w:val="24"/>
          <w:szCs w:val="24"/>
        </w:rPr>
        <w:t>eceives – a letter of justification</w:t>
      </w:r>
    </w:p>
    <w:p w14:paraId="7C2F864E" w14:textId="77777777" w:rsidR="00885016" w:rsidRDefault="00885016" w:rsidP="00885016">
      <w:pPr>
        <w:spacing w:after="0" w:line="240" w:lineRule="auto"/>
        <w:jc w:val="both"/>
        <w:rPr>
          <w:rFonts w:ascii="Times New Roman" w:eastAsia="Times New Roman" w:hAnsi="Times New Roman" w:cs="Times New Roman"/>
          <w:sz w:val="24"/>
          <w:szCs w:val="24"/>
        </w:rPr>
      </w:pPr>
    </w:p>
    <w:p w14:paraId="70E8497D" w14:textId="7B89EEB2" w:rsidR="00F27750" w:rsidRPr="002C76A7" w:rsidRDefault="00F27750" w:rsidP="00C613C6">
      <w:pPr>
        <w:spacing w:after="0" w:line="240" w:lineRule="auto"/>
        <w:jc w:val="both"/>
        <w:rPr>
          <w:rFonts w:ascii="Times New Roman" w:eastAsia="Times New Roman" w:hAnsi="Times New Roman" w:cs="Times New Roman"/>
          <w:b/>
          <w:bCs/>
          <w:sz w:val="24"/>
          <w:szCs w:val="24"/>
        </w:rPr>
      </w:pPr>
      <w:r w:rsidRPr="002C76A7">
        <w:rPr>
          <w:rFonts w:ascii="Times New Roman" w:eastAsia="Times New Roman" w:hAnsi="Times New Roman" w:cs="Times New Roman"/>
          <w:b/>
          <w:bCs/>
          <w:sz w:val="24"/>
          <w:szCs w:val="24"/>
        </w:rPr>
        <w:t>Personnel Action Form (PAF)</w:t>
      </w:r>
    </w:p>
    <w:p w14:paraId="1D31F262" w14:textId="2F80DCF6" w:rsidR="00965058" w:rsidRDefault="00965058" w:rsidP="00C613C6">
      <w:pPr>
        <w:spacing w:after="0" w:line="240" w:lineRule="auto"/>
        <w:jc w:val="both"/>
        <w:rPr>
          <w:rFonts w:ascii="Times New Roman" w:eastAsia="Times New Roman" w:hAnsi="Times New Roman" w:cs="Times New Roman"/>
          <w:sz w:val="24"/>
          <w:szCs w:val="24"/>
        </w:rPr>
      </w:pPr>
    </w:p>
    <w:p w14:paraId="7DA9A4DA" w14:textId="5DB1F858" w:rsidR="00A95177" w:rsidRDefault="00A95177"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Contract/Position/Funding Data</w:t>
      </w:r>
    </w:p>
    <w:p w14:paraId="358E18ED" w14:textId="77777777" w:rsidR="00A95177" w:rsidRDefault="00A95177" w:rsidP="00C613C6">
      <w:pPr>
        <w:spacing w:after="0" w:line="240" w:lineRule="auto"/>
        <w:jc w:val="both"/>
        <w:rPr>
          <w:rFonts w:ascii="Times New Roman" w:eastAsia="Times New Roman" w:hAnsi="Times New Roman" w:cs="Times New Roman"/>
          <w:sz w:val="24"/>
          <w:szCs w:val="24"/>
        </w:rPr>
      </w:pPr>
    </w:p>
    <w:p w14:paraId="072C9A9A" w14:textId="769CC973" w:rsidR="00A95177" w:rsidRDefault="00F27750"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The PAF must indicate the total budgeted amount</w:t>
      </w:r>
      <w:r w:rsidR="004F37F6">
        <w:rPr>
          <w:rFonts w:ascii="Times New Roman" w:eastAsia="Times New Roman" w:hAnsi="Times New Roman" w:cs="Times New Roman"/>
          <w:sz w:val="24"/>
          <w:szCs w:val="24"/>
        </w:rPr>
        <w:t>/</w:t>
      </w:r>
      <w:r w:rsidR="00152562">
        <w:rPr>
          <w:rFonts w:ascii="Times New Roman" w:eastAsia="Times New Roman" w:hAnsi="Times New Roman" w:cs="Times New Roman"/>
          <w:sz w:val="24"/>
          <w:szCs w:val="24"/>
        </w:rPr>
        <w:t xml:space="preserve">proposed </w:t>
      </w:r>
      <w:r w:rsidR="004F37F6">
        <w:rPr>
          <w:rFonts w:ascii="Times New Roman" w:eastAsia="Times New Roman" w:hAnsi="Times New Roman" w:cs="Times New Roman"/>
          <w:sz w:val="24"/>
          <w:szCs w:val="24"/>
        </w:rPr>
        <w:t>encumbrance</w:t>
      </w:r>
      <w:r w:rsidRPr="002C76A7">
        <w:rPr>
          <w:rFonts w:ascii="Times New Roman" w:eastAsia="Times New Roman" w:hAnsi="Times New Roman" w:cs="Times New Roman"/>
          <w:sz w:val="24"/>
          <w:szCs w:val="24"/>
        </w:rPr>
        <w:t xml:space="preserve"> anticipated to be spent for the entire extra service period </w:t>
      </w:r>
      <w:r w:rsidR="004F37F6">
        <w:rPr>
          <w:rFonts w:ascii="Times New Roman" w:eastAsia="Times New Roman" w:hAnsi="Times New Roman" w:cs="Times New Roman"/>
          <w:sz w:val="24"/>
          <w:szCs w:val="24"/>
        </w:rPr>
        <w:t>(</w:t>
      </w:r>
      <w:r w:rsidRPr="002C76A7">
        <w:rPr>
          <w:rFonts w:ascii="Times New Roman" w:eastAsia="Times New Roman" w:hAnsi="Times New Roman" w:cs="Times New Roman"/>
          <w:sz w:val="24"/>
          <w:szCs w:val="24"/>
        </w:rPr>
        <w:t>as well as the per hour rate</w:t>
      </w:r>
      <w:r>
        <w:rPr>
          <w:rFonts w:ascii="Times New Roman" w:eastAsia="Times New Roman" w:hAnsi="Times New Roman" w:cs="Times New Roman"/>
          <w:sz w:val="24"/>
          <w:szCs w:val="24"/>
        </w:rPr>
        <w:t xml:space="preserve"> for ES assignments that are paid on an hourly basis</w:t>
      </w:r>
      <w:r w:rsidR="004F37F6">
        <w:rPr>
          <w:rFonts w:ascii="Times New Roman" w:eastAsia="Times New Roman" w:hAnsi="Times New Roman" w:cs="Times New Roman"/>
          <w:sz w:val="24"/>
          <w:szCs w:val="24"/>
        </w:rPr>
        <w:t>)</w:t>
      </w:r>
      <w:r w:rsidRPr="002C76A7">
        <w:rPr>
          <w:rFonts w:ascii="Times New Roman" w:eastAsia="Times New Roman" w:hAnsi="Times New Roman" w:cs="Times New Roman"/>
          <w:sz w:val="24"/>
          <w:szCs w:val="24"/>
        </w:rPr>
        <w:t xml:space="preserve">. </w:t>
      </w:r>
    </w:p>
    <w:p w14:paraId="40368A8E" w14:textId="77777777" w:rsidR="0019769D" w:rsidRDefault="0019769D" w:rsidP="00C613C6">
      <w:pPr>
        <w:spacing w:after="0" w:line="240" w:lineRule="auto"/>
        <w:jc w:val="both"/>
        <w:rPr>
          <w:rFonts w:ascii="Times New Roman" w:eastAsia="Times New Roman" w:hAnsi="Times New Roman" w:cs="Times New Roman"/>
          <w:sz w:val="24"/>
          <w:szCs w:val="24"/>
        </w:rPr>
      </w:pPr>
    </w:p>
    <w:p w14:paraId="6DBBBF04" w14:textId="43069EBD" w:rsidR="00A95177" w:rsidRDefault="00A95177"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Courses Data </w:t>
      </w:r>
    </w:p>
    <w:p w14:paraId="4EF3E486" w14:textId="77777777" w:rsidR="00A95177" w:rsidRDefault="00A95177" w:rsidP="00C613C6">
      <w:pPr>
        <w:spacing w:after="0" w:line="240" w:lineRule="auto"/>
        <w:jc w:val="both"/>
        <w:rPr>
          <w:rFonts w:ascii="Times New Roman" w:eastAsia="Times New Roman" w:hAnsi="Times New Roman" w:cs="Times New Roman"/>
          <w:sz w:val="24"/>
          <w:szCs w:val="24"/>
        </w:rPr>
      </w:pPr>
    </w:p>
    <w:p w14:paraId="1A584243" w14:textId="30A9FA38" w:rsidR="00F27750" w:rsidRPr="002C76A7" w:rsidRDefault="00F27750"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If </w:t>
      </w:r>
      <w:r>
        <w:rPr>
          <w:rFonts w:ascii="Times New Roman" w:eastAsia="Times New Roman" w:hAnsi="Times New Roman" w:cs="Times New Roman"/>
          <w:sz w:val="24"/>
          <w:szCs w:val="24"/>
        </w:rPr>
        <w:t xml:space="preserve">a faculty member will be </w:t>
      </w:r>
      <w:r w:rsidR="000E18D9">
        <w:rPr>
          <w:rFonts w:ascii="Times New Roman" w:eastAsia="Times New Roman" w:hAnsi="Times New Roman" w:cs="Times New Roman"/>
          <w:sz w:val="24"/>
          <w:szCs w:val="24"/>
        </w:rPr>
        <w:t xml:space="preserve">temporarily </w:t>
      </w:r>
      <w:r>
        <w:rPr>
          <w:rFonts w:ascii="Times New Roman" w:eastAsia="Times New Roman" w:hAnsi="Times New Roman" w:cs="Times New Roman"/>
          <w:sz w:val="24"/>
          <w:szCs w:val="24"/>
        </w:rPr>
        <w:t>taking on additional teaching responsibilities or a non-teaching workload</w:t>
      </w:r>
      <w:r w:rsidRPr="002C76A7">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 xml:space="preserve">additional </w:t>
      </w:r>
      <w:r w:rsidRPr="002C76A7">
        <w:rPr>
          <w:rFonts w:ascii="Times New Roman" w:eastAsia="Times New Roman" w:hAnsi="Times New Roman" w:cs="Times New Roman"/>
          <w:sz w:val="24"/>
          <w:szCs w:val="24"/>
        </w:rPr>
        <w:t xml:space="preserve">workload must be identified in the </w:t>
      </w:r>
      <w:r w:rsidR="00885016">
        <w:rPr>
          <w:rFonts w:ascii="Times New Roman" w:eastAsia="Times New Roman" w:hAnsi="Times New Roman" w:cs="Times New Roman"/>
          <w:sz w:val="24"/>
          <w:szCs w:val="24"/>
        </w:rPr>
        <w:t>c</w:t>
      </w:r>
      <w:r w:rsidRPr="002C76A7">
        <w:rPr>
          <w:rFonts w:ascii="Times New Roman" w:eastAsia="Times New Roman" w:hAnsi="Times New Roman" w:cs="Times New Roman"/>
          <w:sz w:val="24"/>
          <w:szCs w:val="24"/>
        </w:rPr>
        <w:t>ourses section.</w:t>
      </w:r>
    </w:p>
    <w:p w14:paraId="7448637A" w14:textId="77777777" w:rsidR="00965058" w:rsidRDefault="00965058" w:rsidP="00C613C6">
      <w:pPr>
        <w:spacing w:after="0" w:line="240" w:lineRule="auto"/>
        <w:jc w:val="both"/>
        <w:rPr>
          <w:rFonts w:ascii="Times New Roman" w:eastAsia="Times New Roman" w:hAnsi="Times New Roman" w:cs="Times New Roman"/>
          <w:b/>
          <w:bCs/>
          <w:sz w:val="24"/>
          <w:szCs w:val="24"/>
        </w:rPr>
      </w:pPr>
    </w:p>
    <w:p w14:paraId="335A5D9A" w14:textId="7004A168" w:rsidR="00965058" w:rsidRDefault="00A95177" w:rsidP="00C613C6">
      <w:pPr>
        <w:spacing w:after="0" w:line="240" w:lineRule="auto"/>
        <w:jc w:val="both"/>
        <w:rPr>
          <w:rFonts w:ascii="Times New Roman" w:eastAsia="Times New Roman" w:hAnsi="Times New Roman" w:cs="Times New Roman"/>
          <w:sz w:val="24"/>
          <w:szCs w:val="24"/>
        </w:rPr>
      </w:pPr>
      <w:r w:rsidRPr="00A95177">
        <w:rPr>
          <w:rFonts w:ascii="Times New Roman" w:eastAsia="Times New Roman" w:hAnsi="Times New Roman" w:cs="Times New Roman"/>
          <w:sz w:val="24"/>
          <w:szCs w:val="24"/>
        </w:rPr>
        <w:t xml:space="preserve">Approvals </w:t>
      </w:r>
    </w:p>
    <w:p w14:paraId="2F6A75D9" w14:textId="2237E511" w:rsidR="00A95177" w:rsidRDefault="00A95177" w:rsidP="00C613C6">
      <w:pPr>
        <w:spacing w:after="0" w:line="240" w:lineRule="auto"/>
        <w:jc w:val="both"/>
        <w:rPr>
          <w:rFonts w:ascii="Times New Roman" w:eastAsia="Times New Roman" w:hAnsi="Times New Roman" w:cs="Times New Roman"/>
          <w:sz w:val="24"/>
          <w:szCs w:val="24"/>
        </w:rPr>
      </w:pPr>
    </w:p>
    <w:p w14:paraId="16D2B8D8" w14:textId="5B618FD0" w:rsidR="001D1FBC" w:rsidRDefault="00A95177"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the </w:t>
      </w:r>
      <w:r w:rsidR="00885016">
        <w:rPr>
          <w:rFonts w:ascii="Times New Roman" w:eastAsia="Times New Roman" w:hAnsi="Times New Roman" w:cs="Times New Roman"/>
          <w:sz w:val="24"/>
          <w:szCs w:val="24"/>
        </w:rPr>
        <w:t xml:space="preserve">signatory flow is introduced in the </w:t>
      </w:r>
      <w:r>
        <w:rPr>
          <w:rFonts w:ascii="Times New Roman" w:eastAsia="Times New Roman" w:hAnsi="Times New Roman" w:cs="Times New Roman"/>
          <w:sz w:val="24"/>
          <w:szCs w:val="24"/>
        </w:rPr>
        <w:t xml:space="preserve">PAF, the supporting documentation must be completed. </w:t>
      </w:r>
      <w:r w:rsidR="00BF4A96">
        <w:rPr>
          <w:rFonts w:ascii="Times New Roman" w:eastAsia="Times New Roman" w:hAnsi="Times New Roman" w:cs="Times New Roman"/>
          <w:sz w:val="24"/>
          <w:szCs w:val="24"/>
        </w:rPr>
        <w:t>The le</w:t>
      </w:r>
      <w:r>
        <w:rPr>
          <w:rFonts w:ascii="Times New Roman" w:eastAsia="Times New Roman" w:hAnsi="Times New Roman" w:cs="Times New Roman"/>
          <w:sz w:val="24"/>
          <w:szCs w:val="24"/>
        </w:rPr>
        <w:t xml:space="preserve">tter of </w:t>
      </w:r>
      <w:r w:rsidR="00BF4A96">
        <w:rPr>
          <w:rFonts w:ascii="Times New Roman" w:eastAsia="Times New Roman" w:hAnsi="Times New Roman" w:cs="Times New Roman"/>
          <w:sz w:val="24"/>
          <w:szCs w:val="24"/>
        </w:rPr>
        <w:t>j</w:t>
      </w:r>
      <w:r>
        <w:rPr>
          <w:rFonts w:ascii="Times New Roman" w:eastAsia="Times New Roman" w:hAnsi="Times New Roman" w:cs="Times New Roman"/>
          <w:sz w:val="24"/>
          <w:szCs w:val="24"/>
        </w:rPr>
        <w:t xml:space="preserve">ustification </w:t>
      </w:r>
      <w:r w:rsidR="00BF4A96">
        <w:rPr>
          <w:rFonts w:ascii="Times New Roman" w:eastAsia="Times New Roman" w:hAnsi="Times New Roman" w:cs="Times New Roman"/>
          <w:sz w:val="24"/>
          <w:szCs w:val="24"/>
        </w:rPr>
        <w:t xml:space="preserve">for either the ES or AR PAF have to be </w:t>
      </w:r>
      <w:r w:rsidR="00372503">
        <w:rPr>
          <w:rFonts w:ascii="Times New Roman" w:eastAsia="Times New Roman" w:hAnsi="Times New Roman" w:cs="Times New Roman"/>
          <w:sz w:val="24"/>
          <w:szCs w:val="24"/>
        </w:rPr>
        <w:t>co</w:t>
      </w:r>
      <w:r>
        <w:rPr>
          <w:rFonts w:ascii="Times New Roman" w:eastAsia="Times New Roman" w:hAnsi="Times New Roman" w:cs="Times New Roman"/>
          <w:sz w:val="24"/>
          <w:szCs w:val="24"/>
        </w:rPr>
        <w:t>mpleted and signed by the employee’s immediate supervisor</w:t>
      </w:r>
      <w:r w:rsidR="00BF4A96">
        <w:rPr>
          <w:rFonts w:ascii="Times New Roman" w:eastAsia="Times New Roman" w:hAnsi="Times New Roman" w:cs="Times New Roman"/>
          <w:sz w:val="24"/>
          <w:szCs w:val="24"/>
        </w:rPr>
        <w:t>. If the PA</w:t>
      </w:r>
      <w:r w:rsidR="0023003B">
        <w:rPr>
          <w:rFonts w:ascii="Times New Roman" w:eastAsia="Times New Roman" w:hAnsi="Times New Roman" w:cs="Times New Roman"/>
          <w:sz w:val="24"/>
          <w:szCs w:val="24"/>
        </w:rPr>
        <w:t>F</w:t>
      </w:r>
      <w:r w:rsidR="00BF4A96">
        <w:rPr>
          <w:rFonts w:ascii="Times New Roman" w:eastAsia="Times New Roman" w:hAnsi="Times New Roman" w:cs="Times New Roman"/>
          <w:sz w:val="24"/>
          <w:szCs w:val="24"/>
        </w:rPr>
        <w:t xml:space="preserve"> is for ES</w:t>
      </w:r>
      <w:r>
        <w:rPr>
          <w:rFonts w:ascii="Times New Roman" w:eastAsia="Times New Roman" w:hAnsi="Times New Roman" w:cs="Times New Roman"/>
          <w:sz w:val="24"/>
          <w:szCs w:val="24"/>
        </w:rPr>
        <w:t xml:space="preserve"> </w:t>
      </w:r>
      <w:r w:rsidR="00BF4A96">
        <w:rPr>
          <w:rFonts w:ascii="Times New Roman" w:eastAsia="Times New Roman" w:hAnsi="Times New Roman" w:cs="Times New Roman"/>
          <w:sz w:val="24"/>
          <w:szCs w:val="24"/>
        </w:rPr>
        <w:t xml:space="preserve">then either </w:t>
      </w:r>
      <w:proofErr w:type="spellStart"/>
      <w:r w:rsidR="00BF4A96">
        <w:rPr>
          <w:rFonts w:ascii="Times New Roman" w:eastAsia="Times New Roman" w:hAnsi="Times New Roman" w:cs="Times New Roman"/>
          <w:sz w:val="24"/>
          <w:szCs w:val="24"/>
        </w:rPr>
        <w:t>a</w:t>
      </w:r>
      <w:proofErr w:type="spellEnd"/>
      <w:r w:rsidR="00BF4A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UP-8</w:t>
      </w:r>
      <w:r w:rsidR="00BF4A96">
        <w:rPr>
          <w:rFonts w:ascii="Times New Roman" w:eastAsia="Times New Roman" w:hAnsi="Times New Roman" w:cs="Times New Roman"/>
          <w:sz w:val="24"/>
          <w:szCs w:val="24"/>
        </w:rPr>
        <w:t xml:space="preserve"> or </w:t>
      </w:r>
      <w:r>
        <w:rPr>
          <w:rFonts w:ascii="Times New Roman" w:eastAsia="Times New Roman" w:hAnsi="Times New Roman" w:cs="Times New Roman"/>
          <w:sz w:val="24"/>
          <w:szCs w:val="24"/>
        </w:rPr>
        <w:t xml:space="preserve">UP-6 form </w:t>
      </w:r>
      <w:r w:rsidR="00025251">
        <w:rPr>
          <w:rFonts w:ascii="Times New Roman" w:eastAsia="Times New Roman" w:hAnsi="Times New Roman" w:cs="Times New Roman"/>
          <w:sz w:val="24"/>
          <w:szCs w:val="24"/>
        </w:rPr>
        <w:t>also must be</w:t>
      </w:r>
      <w:r>
        <w:rPr>
          <w:rFonts w:ascii="Times New Roman" w:eastAsia="Times New Roman" w:hAnsi="Times New Roman" w:cs="Times New Roman"/>
          <w:sz w:val="24"/>
          <w:szCs w:val="24"/>
        </w:rPr>
        <w:t xml:space="preserve"> signed by the employee</w:t>
      </w:r>
      <w:r w:rsidR="00BF4A96">
        <w:rPr>
          <w:rFonts w:ascii="Times New Roman" w:eastAsia="Times New Roman" w:hAnsi="Times New Roman" w:cs="Times New Roman"/>
          <w:sz w:val="24"/>
          <w:szCs w:val="24"/>
        </w:rPr>
        <w:t>. Once the respective document/s have been signed</w:t>
      </w:r>
      <w:r>
        <w:rPr>
          <w:rFonts w:ascii="Times New Roman" w:eastAsia="Times New Roman" w:hAnsi="Times New Roman" w:cs="Times New Roman"/>
          <w:sz w:val="24"/>
          <w:szCs w:val="24"/>
        </w:rPr>
        <w:t xml:space="preserve"> the Approvals tab </w:t>
      </w:r>
      <w:r w:rsidR="00BB2F3F">
        <w:rPr>
          <w:rFonts w:ascii="Times New Roman" w:eastAsia="Times New Roman" w:hAnsi="Times New Roman" w:cs="Times New Roman"/>
          <w:sz w:val="24"/>
          <w:szCs w:val="24"/>
        </w:rPr>
        <w:t>will</w:t>
      </w:r>
      <w:r w:rsidR="001D1FBC">
        <w:rPr>
          <w:rFonts w:ascii="Times New Roman" w:eastAsia="Times New Roman" w:hAnsi="Times New Roman" w:cs="Times New Roman"/>
          <w:sz w:val="24"/>
          <w:szCs w:val="24"/>
        </w:rPr>
        <w:t xml:space="preserve"> then</w:t>
      </w:r>
      <w:r w:rsidR="00BB2F3F">
        <w:rPr>
          <w:rFonts w:ascii="Times New Roman" w:eastAsia="Times New Roman" w:hAnsi="Times New Roman" w:cs="Times New Roman"/>
          <w:sz w:val="24"/>
          <w:szCs w:val="24"/>
        </w:rPr>
        <w:t xml:space="preserve"> become available to start the signatory process</w:t>
      </w:r>
      <w:r w:rsidR="001D1FBC">
        <w:rPr>
          <w:rFonts w:ascii="Times New Roman" w:eastAsia="Times New Roman" w:hAnsi="Times New Roman" w:cs="Times New Roman"/>
          <w:sz w:val="24"/>
          <w:szCs w:val="24"/>
        </w:rPr>
        <w:t xml:space="preserve">. </w:t>
      </w:r>
    </w:p>
    <w:p w14:paraId="7291415D" w14:textId="77A8F9F6" w:rsidR="001D1FBC" w:rsidRDefault="001D1FBC" w:rsidP="00C613C6">
      <w:pPr>
        <w:spacing w:after="0" w:line="240" w:lineRule="auto"/>
        <w:jc w:val="both"/>
        <w:rPr>
          <w:rFonts w:ascii="Times New Roman" w:eastAsia="Times New Roman" w:hAnsi="Times New Roman" w:cs="Times New Roman"/>
          <w:sz w:val="24"/>
          <w:szCs w:val="24"/>
        </w:rPr>
      </w:pPr>
    </w:p>
    <w:p w14:paraId="4DCCB8EA" w14:textId="77777777" w:rsidR="00A9038D" w:rsidRDefault="00A9038D" w:rsidP="00B415A6">
      <w:pPr>
        <w:spacing w:after="0" w:line="240" w:lineRule="auto"/>
        <w:jc w:val="both"/>
        <w:rPr>
          <w:rFonts w:ascii="Times New Roman" w:eastAsia="Times New Roman" w:hAnsi="Times New Roman" w:cs="Times New Roman"/>
          <w:i/>
          <w:iCs/>
          <w:sz w:val="24"/>
          <w:szCs w:val="24"/>
        </w:rPr>
      </w:pPr>
    </w:p>
    <w:p w14:paraId="1AC046AD" w14:textId="77777777" w:rsidR="00A9038D" w:rsidRDefault="00A9038D" w:rsidP="00B415A6">
      <w:pPr>
        <w:spacing w:after="0" w:line="240" w:lineRule="auto"/>
        <w:jc w:val="both"/>
        <w:rPr>
          <w:rFonts w:ascii="Times New Roman" w:eastAsia="Times New Roman" w:hAnsi="Times New Roman" w:cs="Times New Roman"/>
          <w:i/>
          <w:iCs/>
          <w:sz w:val="24"/>
          <w:szCs w:val="24"/>
        </w:rPr>
      </w:pPr>
    </w:p>
    <w:p w14:paraId="6743613F" w14:textId="77777777" w:rsidR="00A9038D" w:rsidRDefault="00A9038D" w:rsidP="00B415A6">
      <w:pPr>
        <w:spacing w:after="0" w:line="240" w:lineRule="auto"/>
        <w:jc w:val="both"/>
        <w:rPr>
          <w:rFonts w:ascii="Times New Roman" w:eastAsia="Times New Roman" w:hAnsi="Times New Roman" w:cs="Times New Roman"/>
          <w:i/>
          <w:iCs/>
          <w:sz w:val="24"/>
          <w:szCs w:val="24"/>
        </w:rPr>
      </w:pPr>
    </w:p>
    <w:p w14:paraId="09E9DAA0" w14:textId="77777777" w:rsidR="0021508F" w:rsidRDefault="0021508F" w:rsidP="00C613C6">
      <w:pPr>
        <w:spacing w:after="0" w:line="240" w:lineRule="auto"/>
        <w:jc w:val="both"/>
        <w:rPr>
          <w:rFonts w:ascii="Times New Roman" w:eastAsia="Times New Roman" w:hAnsi="Times New Roman" w:cs="Times New Roman"/>
          <w:b/>
          <w:bCs/>
          <w:sz w:val="24"/>
          <w:szCs w:val="24"/>
        </w:rPr>
      </w:pPr>
    </w:p>
    <w:p w14:paraId="7F9B92A1" w14:textId="77777777" w:rsidR="0021508F" w:rsidRDefault="0021508F" w:rsidP="00C613C6">
      <w:pPr>
        <w:spacing w:after="0" w:line="240" w:lineRule="auto"/>
        <w:jc w:val="both"/>
        <w:rPr>
          <w:rFonts w:ascii="Times New Roman" w:eastAsia="Times New Roman" w:hAnsi="Times New Roman" w:cs="Times New Roman"/>
          <w:b/>
          <w:bCs/>
          <w:sz w:val="24"/>
          <w:szCs w:val="24"/>
        </w:rPr>
      </w:pPr>
    </w:p>
    <w:p w14:paraId="7E2F7B23" w14:textId="6B74EC56" w:rsidR="00CE0E25" w:rsidRPr="00CE0E25" w:rsidRDefault="00CE0E25" w:rsidP="00C613C6">
      <w:pPr>
        <w:spacing w:after="0" w:line="240" w:lineRule="auto"/>
        <w:jc w:val="both"/>
        <w:rPr>
          <w:rFonts w:ascii="Times New Roman" w:eastAsia="Times New Roman" w:hAnsi="Times New Roman" w:cs="Times New Roman"/>
          <w:b/>
          <w:bCs/>
          <w:sz w:val="24"/>
          <w:szCs w:val="24"/>
        </w:rPr>
      </w:pPr>
      <w:r w:rsidRPr="00CE0E25">
        <w:rPr>
          <w:rFonts w:ascii="Times New Roman" w:eastAsia="Times New Roman" w:hAnsi="Times New Roman" w:cs="Times New Roman"/>
          <w:b/>
          <w:bCs/>
          <w:sz w:val="24"/>
          <w:szCs w:val="24"/>
        </w:rPr>
        <w:lastRenderedPageBreak/>
        <w:t>Supporting Documentation</w:t>
      </w:r>
    </w:p>
    <w:p w14:paraId="641B942F" w14:textId="77777777" w:rsidR="00A95177" w:rsidRDefault="00A95177" w:rsidP="00C613C6">
      <w:pPr>
        <w:spacing w:after="0" w:line="240" w:lineRule="auto"/>
        <w:jc w:val="both"/>
        <w:rPr>
          <w:rFonts w:ascii="Times New Roman" w:eastAsia="Times New Roman" w:hAnsi="Times New Roman" w:cs="Times New Roman"/>
          <w:sz w:val="24"/>
          <w:szCs w:val="24"/>
        </w:rPr>
      </w:pPr>
    </w:p>
    <w:p w14:paraId="0515533E" w14:textId="77777777" w:rsidR="00F55E34" w:rsidRPr="00C613C6" w:rsidRDefault="00CE0E25" w:rsidP="00C613C6">
      <w:pPr>
        <w:pStyle w:val="ListParagraph"/>
        <w:numPr>
          <w:ilvl w:val="0"/>
          <w:numId w:val="10"/>
        </w:numPr>
        <w:spacing w:after="0" w:line="240" w:lineRule="auto"/>
        <w:jc w:val="both"/>
        <w:rPr>
          <w:rFonts w:ascii="Times New Roman" w:eastAsia="Times New Roman" w:hAnsi="Times New Roman" w:cs="Times New Roman"/>
          <w:sz w:val="24"/>
          <w:szCs w:val="24"/>
        </w:rPr>
      </w:pPr>
      <w:r w:rsidRPr="00C613C6">
        <w:rPr>
          <w:rFonts w:ascii="Times New Roman" w:eastAsia="Times New Roman" w:hAnsi="Times New Roman" w:cs="Times New Roman"/>
          <w:sz w:val="24"/>
          <w:szCs w:val="24"/>
        </w:rPr>
        <w:t>Letter of Justification</w:t>
      </w:r>
    </w:p>
    <w:p w14:paraId="5E110AB0" w14:textId="77777777" w:rsidR="00F55E34" w:rsidRDefault="00F55E34" w:rsidP="00C613C6">
      <w:pPr>
        <w:spacing w:after="0" w:line="240" w:lineRule="auto"/>
        <w:jc w:val="both"/>
        <w:rPr>
          <w:rFonts w:ascii="Times New Roman" w:eastAsia="Times New Roman" w:hAnsi="Times New Roman" w:cs="Times New Roman"/>
          <w:sz w:val="24"/>
          <w:szCs w:val="24"/>
        </w:rPr>
      </w:pPr>
    </w:p>
    <w:p w14:paraId="024FEAA1" w14:textId="29CC80DF" w:rsidR="00A95177" w:rsidRDefault="004F37F6"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data </w:t>
      </w:r>
      <w:r w:rsidR="00F55E34">
        <w:rPr>
          <w:rFonts w:ascii="Times New Roman" w:eastAsia="Times New Roman" w:hAnsi="Times New Roman" w:cs="Times New Roman"/>
          <w:sz w:val="24"/>
          <w:szCs w:val="24"/>
        </w:rPr>
        <w:t>i</w:t>
      </w:r>
      <w:r>
        <w:rPr>
          <w:rFonts w:ascii="Times New Roman" w:eastAsia="Times New Roman" w:hAnsi="Times New Roman" w:cs="Times New Roman"/>
          <w:sz w:val="24"/>
          <w:szCs w:val="24"/>
        </w:rPr>
        <w:t>n the Letter of Justification will be prepopulated (</w:t>
      </w:r>
      <w:r w:rsidR="005F0473">
        <w:rPr>
          <w:rFonts w:ascii="Times New Roman" w:eastAsia="Times New Roman" w:hAnsi="Times New Roman" w:cs="Times New Roman"/>
          <w:sz w:val="24"/>
          <w:szCs w:val="24"/>
        </w:rPr>
        <w:t>such as the date of the letter, name of the employee, effective dates</w:t>
      </w:r>
      <w:r w:rsidR="00965058">
        <w:rPr>
          <w:rFonts w:ascii="Times New Roman" w:eastAsia="Times New Roman" w:hAnsi="Times New Roman" w:cs="Times New Roman"/>
          <w:sz w:val="24"/>
          <w:szCs w:val="24"/>
        </w:rPr>
        <w:t>,</w:t>
      </w:r>
      <w:r w:rsidR="005F0473">
        <w:rPr>
          <w:rFonts w:ascii="Times New Roman" w:eastAsia="Times New Roman" w:hAnsi="Times New Roman" w:cs="Times New Roman"/>
          <w:sz w:val="24"/>
          <w:szCs w:val="24"/>
        </w:rPr>
        <w:t xml:space="preserve"> amount of ES</w:t>
      </w:r>
      <w:r w:rsidR="00FA39C2">
        <w:rPr>
          <w:rFonts w:ascii="Times New Roman" w:eastAsia="Times New Roman" w:hAnsi="Times New Roman" w:cs="Times New Roman"/>
          <w:sz w:val="24"/>
          <w:szCs w:val="24"/>
        </w:rPr>
        <w:t>/AR</w:t>
      </w:r>
      <w:r w:rsidR="00965058">
        <w:rPr>
          <w:rFonts w:ascii="Times New Roman" w:eastAsia="Times New Roman" w:hAnsi="Times New Roman" w:cs="Times New Roman"/>
          <w:sz w:val="24"/>
          <w:szCs w:val="24"/>
        </w:rPr>
        <w:t xml:space="preserve"> compensation, employee title and department name</w:t>
      </w:r>
      <w:r w:rsidR="005F0473">
        <w:rPr>
          <w:rFonts w:ascii="Times New Roman" w:eastAsia="Times New Roman" w:hAnsi="Times New Roman" w:cs="Times New Roman"/>
          <w:sz w:val="24"/>
          <w:szCs w:val="24"/>
        </w:rPr>
        <w:t>).</w:t>
      </w:r>
    </w:p>
    <w:p w14:paraId="66F19C83" w14:textId="1ED23BE1" w:rsidR="00965058" w:rsidRDefault="005F0473"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AD4EDF3" w14:textId="38FF5EED" w:rsidR="00965058" w:rsidRDefault="00965058"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for the Brief Description of Current Duties will be prepopulated from a staff members current </w:t>
      </w:r>
      <w:r w:rsidRPr="004B7E77">
        <w:rPr>
          <w:rFonts w:ascii="Times New Roman" w:eastAsia="Times New Roman" w:hAnsi="Times New Roman" w:cs="Times New Roman"/>
          <w:b/>
          <w:bCs/>
          <w:i/>
          <w:iCs/>
          <w:sz w:val="24"/>
          <w:szCs w:val="24"/>
        </w:rPr>
        <w:t>Performance Program</w:t>
      </w:r>
      <w:r w:rsidR="00152562" w:rsidRPr="00152562">
        <w:rPr>
          <w:rFonts w:ascii="Times New Roman" w:eastAsia="Times New Roman" w:hAnsi="Times New Roman" w:cs="Times New Roman"/>
          <w:sz w:val="24"/>
          <w:szCs w:val="24"/>
        </w:rPr>
        <w:t>*</w:t>
      </w:r>
      <w:r w:rsidR="006111CA">
        <w:rPr>
          <w:rFonts w:ascii="Times New Roman" w:eastAsia="Times New Roman" w:hAnsi="Times New Roman" w:cs="Times New Roman"/>
          <w:sz w:val="24"/>
          <w:szCs w:val="24"/>
        </w:rPr>
        <w:t>*</w:t>
      </w:r>
      <w:r w:rsidRPr="00152562">
        <w:rPr>
          <w:rFonts w:ascii="Times New Roman" w:eastAsia="Times New Roman" w:hAnsi="Times New Roman" w:cs="Times New Roman"/>
          <w:sz w:val="24"/>
          <w:szCs w:val="24"/>
        </w:rPr>
        <w:t>. If</w:t>
      </w:r>
      <w:r>
        <w:rPr>
          <w:rFonts w:ascii="Times New Roman" w:eastAsia="Times New Roman" w:hAnsi="Times New Roman" w:cs="Times New Roman"/>
          <w:sz w:val="24"/>
          <w:szCs w:val="24"/>
        </w:rPr>
        <w:t xml:space="preserve"> the data </w:t>
      </w:r>
      <w:r w:rsidR="00BB2F3F">
        <w:rPr>
          <w:rFonts w:ascii="Times New Roman" w:eastAsia="Times New Roman" w:hAnsi="Times New Roman" w:cs="Times New Roman"/>
          <w:sz w:val="24"/>
          <w:szCs w:val="24"/>
        </w:rPr>
        <w:t>is blank, a new performance program will first have to be created before the PAF</w:t>
      </w:r>
      <w:r w:rsidR="00614F2D">
        <w:rPr>
          <w:rFonts w:ascii="Times New Roman" w:eastAsia="Times New Roman" w:hAnsi="Times New Roman" w:cs="Times New Roman"/>
          <w:sz w:val="24"/>
          <w:szCs w:val="24"/>
        </w:rPr>
        <w:t xml:space="preserve"> is sig</w:t>
      </w:r>
      <w:r w:rsidR="00F55E34">
        <w:rPr>
          <w:rFonts w:ascii="Times New Roman" w:eastAsia="Times New Roman" w:hAnsi="Times New Roman" w:cs="Times New Roman"/>
          <w:sz w:val="24"/>
          <w:szCs w:val="24"/>
        </w:rPr>
        <w:t>n</w:t>
      </w:r>
      <w:r w:rsidR="00614F2D">
        <w:rPr>
          <w:rFonts w:ascii="Times New Roman" w:eastAsia="Times New Roman" w:hAnsi="Times New Roman" w:cs="Times New Roman"/>
          <w:sz w:val="24"/>
          <w:szCs w:val="24"/>
        </w:rPr>
        <w:t>ed by HR</w:t>
      </w:r>
      <w:r w:rsidR="00BB2F3F">
        <w:rPr>
          <w:rFonts w:ascii="Times New Roman" w:eastAsia="Times New Roman" w:hAnsi="Times New Roman" w:cs="Times New Roman"/>
          <w:sz w:val="24"/>
          <w:szCs w:val="24"/>
        </w:rPr>
        <w:t>. Contact either Amanda Zallo (HR Manager</w:t>
      </w:r>
      <w:r w:rsidR="00A520A9">
        <w:rPr>
          <w:rFonts w:ascii="Times New Roman" w:eastAsia="Times New Roman" w:hAnsi="Times New Roman" w:cs="Times New Roman"/>
          <w:sz w:val="24"/>
          <w:szCs w:val="24"/>
        </w:rPr>
        <w:t xml:space="preserve"> -</w:t>
      </w:r>
      <w:r w:rsidR="00BB2F3F">
        <w:rPr>
          <w:rFonts w:ascii="Times New Roman" w:eastAsia="Times New Roman" w:hAnsi="Times New Roman" w:cs="Times New Roman"/>
          <w:sz w:val="24"/>
          <w:szCs w:val="24"/>
        </w:rPr>
        <w:t xml:space="preserve"> Extension 6449) or Ricardo Espinales (Associate Director</w:t>
      </w:r>
      <w:r w:rsidR="00A520A9">
        <w:rPr>
          <w:rFonts w:ascii="Times New Roman" w:eastAsia="Times New Roman" w:hAnsi="Times New Roman" w:cs="Times New Roman"/>
          <w:sz w:val="24"/>
          <w:szCs w:val="24"/>
        </w:rPr>
        <w:t xml:space="preserve"> </w:t>
      </w:r>
      <w:r w:rsidR="00BB2F3F">
        <w:rPr>
          <w:rFonts w:ascii="Times New Roman" w:eastAsia="Times New Roman" w:hAnsi="Times New Roman" w:cs="Times New Roman"/>
          <w:sz w:val="24"/>
          <w:szCs w:val="24"/>
        </w:rPr>
        <w:t>– Extension 6086) if you have any questions</w:t>
      </w:r>
      <w:r w:rsidR="00614F2D">
        <w:rPr>
          <w:rFonts w:ascii="Times New Roman" w:eastAsia="Times New Roman" w:hAnsi="Times New Roman" w:cs="Times New Roman"/>
          <w:sz w:val="24"/>
          <w:szCs w:val="24"/>
        </w:rPr>
        <w:t xml:space="preserve"> regarding the performance program</w:t>
      </w:r>
      <w:r w:rsidR="00BB2F3F">
        <w:rPr>
          <w:rFonts w:ascii="Times New Roman" w:eastAsia="Times New Roman" w:hAnsi="Times New Roman" w:cs="Times New Roman"/>
          <w:sz w:val="24"/>
          <w:szCs w:val="24"/>
        </w:rPr>
        <w:t>.</w:t>
      </w:r>
    </w:p>
    <w:p w14:paraId="37664955" w14:textId="77777777" w:rsidR="00965058" w:rsidRDefault="00965058" w:rsidP="00C613C6">
      <w:pPr>
        <w:spacing w:after="0" w:line="240" w:lineRule="auto"/>
        <w:jc w:val="both"/>
        <w:rPr>
          <w:rFonts w:ascii="Times New Roman" w:eastAsia="Times New Roman" w:hAnsi="Times New Roman" w:cs="Times New Roman"/>
          <w:sz w:val="24"/>
          <w:szCs w:val="24"/>
        </w:rPr>
      </w:pPr>
    </w:p>
    <w:p w14:paraId="4A1EDD3F" w14:textId="4EDB2C5F" w:rsidR="00CE0E25" w:rsidRDefault="005F0473"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in the other fields </w:t>
      </w:r>
      <w:r w:rsidR="00BB2F3F">
        <w:rPr>
          <w:rFonts w:ascii="Times New Roman" w:eastAsia="Times New Roman" w:hAnsi="Times New Roman" w:cs="Times New Roman"/>
          <w:sz w:val="24"/>
          <w:szCs w:val="24"/>
        </w:rPr>
        <w:t>(</w:t>
      </w:r>
      <w:r w:rsidR="00F55E34">
        <w:rPr>
          <w:rFonts w:ascii="Times New Roman" w:eastAsia="Times New Roman" w:hAnsi="Times New Roman" w:cs="Times New Roman"/>
          <w:sz w:val="24"/>
          <w:szCs w:val="24"/>
        </w:rPr>
        <w:t xml:space="preserve">for example: </w:t>
      </w:r>
      <w:r w:rsidR="00BB2F3F">
        <w:rPr>
          <w:rFonts w:ascii="Times New Roman" w:eastAsia="Times New Roman" w:hAnsi="Times New Roman" w:cs="Times New Roman"/>
          <w:sz w:val="24"/>
          <w:szCs w:val="24"/>
        </w:rPr>
        <w:t xml:space="preserve">regular work schedule, </w:t>
      </w:r>
      <w:r w:rsidR="00BB2F3F" w:rsidRPr="005A43BE">
        <w:rPr>
          <w:rFonts w:ascii="Times New Roman" w:eastAsia="Times New Roman" w:hAnsi="Times New Roman" w:cs="Times New Roman"/>
          <w:sz w:val="24"/>
          <w:szCs w:val="24"/>
        </w:rPr>
        <w:t>faculty current teaching</w:t>
      </w:r>
      <w:r w:rsidR="00BB2F3F">
        <w:rPr>
          <w:rFonts w:ascii="Times New Roman" w:eastAsia="Times New Roman" w:hAnsi="Times New Roman" w:cs="Times New Roman"/>
          <w:sz w:val="24"/>
          <w:szCs w:val="24"/>
        </w:rPr>
        <w:t xml:space="preserve"> obligation</w:t>
      </w:r>
      <w:r w:rsidR="00F55E34">
        <w:rPr>
          <w:rFonts w:ascii="Times New Roman" w:eastAsia="Times New Roman" w:hAnsi="Times New Roman" w:cs="Times New Roman"/>
          <w:sz w:val="24"/>
          <w:szCs w:val="24"/>
        </w:rPr>
        <w:t xml:space="preserve">, description about the ES </w:t>
      </w:r>
      <w:r w:rsidR="006111CA">
        <w:rPr>
          <w:rFonts w:ascii="Times New Roman" w:eastAsia="Times New Roman" w:hAnsi="Times New Roman" w:cs="Times New Roman"/>
          <w:sz w:val="24"/>
          <w:szCs w:val="24"/>
        </w:rPr>
        <w:t xml:space="preserve">or AR </w:t>
      </w:r>
      <w:r w:rsidR="00F55E34">
        <w:rPr>
          <w:rFonts w:ascii="Times New Roman" w:eastAsia="Times New Roman" w:hAnsi="Times New Roman" w:cs="Times New Roman"/>
          <w:sz w:val="24"/>
          <w:szCs w:val="24"/>
        </w:rPr>
        <w:t>assignment</w:t>
      </w:r>
      <w:r w:rsidR="00025251">
        <w:rPr>
          <w:rFonts w:ascii="Times New Roman" w:eastAsia="Times New Roman" w:hAnsi="Times New Roman" w:cs="Times New Roman"/>
          <w:sz w:val="24"/>
          <w:szCs w:val="24"/>
        </w:rPr>
        <w:t>)</w:t>
      </w:r>
      <w:r w:rsidR="00F55E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must be manually entered</w:t>
      </w:r>
      <w:r w:rsidR="0002525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4ECC492" w14:textId="77777777" w:rsidR="00BB2F3F" w:rsidRDefault="00BB2F3F" w:rsidP="00C613C6">
      <w:pPr>
        <w:spacing w:after="0" w:line="240" w:lineRule="auto"/>
        <w:jc w:val="both"/>
        <w:rPr>
          <w:rFonts w:ascii="Times New Roman" w:eastAsia="Times New Roman" w:hAnsi="Times New Roman" w:cs="Times New Roman"/>
          <w:sz w:val="24"/>
          <w:szCs w:val="24"/>
        </w:rPr>
      </w:pPr>
    </w:p>
    <w:p w14:paraId="6A649D89" w14:textId="77777777" w:rsidR="00A9038D" w:rsidRDefault="00CE0E25"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The description must clearly show that the </w:t>
      </w:r>
      <w:r w:rsidR="006111CA">
        <w:rPr>
          <w:rFonts w:ascii="Times New Roman" w:eastAsia="Times New Roman" w:hAnsi="Times New Roman" w:cs="Times New Roman"/>
          <w:sz w:val="24"/>
          <w:szCs w:val="24"/>
        </w:rPr>
        <w:t>ES or AR</w:t>
      </w:r>
      <w:r w:rsidRPr="002C76A7">
        <w:rPr>
          <w:rFonts w:ascii="Times New Roman" w:eastAsia="Times New Roman" w:hAnsi="Times New Roman" w:cs="Times New Roman"/>
          <w:sz w:val="24"/>
          <w:szCs w:val="24"/>
        </w:rPr>
        <w:t xml:space="preserve"> assignment is separate and distinct from the work performed as part of the employee’s normal professional obligation</w:t>
      </w:r>
      <w:r w:rsidR="006111CA">
        <w:rPr>
          <w:rFonts w:ascii="Times New Roman" w:eastAsia="Times New Roman" w:hAnsi="Times New Roman" w:cs="Times New Roman"/>
          <w:sz w:val="24"/>
          <w:szCs w:val="24"/>
        </w:rPr>
        <w:t xml:space="preserve">. </w:t>
      </w:r>
    </w:p>
    <w:p w14:paraId="62F981A5" w14:textId="77777777" w:rsidR="00A9038D" w:rsidRDefault="00A9038D" w:rsidP="00C613C6">
      <w:pPr>
        <w:spacing w:after="0" w:line="240" w:lineRule="auto"/>
        <w:jc w:val="both"/>
        <w:rPr>
          <w:rFonts w:ascii="Times New Roman" w:eastAsia="Times New Roman" w:hAnsi="Times New Roman" w:cs="Times New Roman"/>
          <w:sz w:val="24"/>
          <w:szCs w:val="24"/>
        </w:rPr>
      </w:pPr>
    </w:p>
    <w:p w14:paraId="3867DEE1" w14:textId="768E1C10" w:rsidR="00CE0E25" w:rsidRDefault="006111CA"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request is to compensate an employee AR, the initiating department must identify in the letter if the assignment is a new or continuing assignment. If it’s a continuing assignment, the initiating department must explain why it’s continuing and if the previous AR assignment was performed in a satisfactory manner. </w:t>
      </w:r>
    </w:p>
    <w:p w14:paraId="44D77EE8" w14:textId="1A2C761B" w:rsidR="0023003B" w:rsidRDefault="0023003B" w:rsidP="00C613C6">
      <w:pPr>
        <w:spacing w:after="0" w:line="240" w:lineRule="auto"/>
        <w:jc w:val="both"/>
        <w:rPr>
          <w:rFonts w:ascii="Times New Roman" w:eastAsia="Times New Roman" w:hAnsi="Times New Roman" w:cs="Times New Roman"/>
          <w:sz w:val="24"/>
          <w:szCs w:val="24"/>
        </w:rPr>
      </w:pPr>
    </w:p>
    <w:p w14:paraId="58BE51F9" w14:textId="77777777" w:rsidR="0023003B" w:rsidRDefault="0023003B" w:rsidP="0023003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additional justification must be included in the letter (for either ES or AR) if the assignment began </w:t>
      </w:r>
      <w:r w:rsidRPr="00A9038D">
        <w:rPr>
          <w:rFonts w:ascii="Times New Roman" w:eastAsia="Times New Roman" w:hAnsi="Times New Roman" w:cs="Times New Roman"/>
          <w:b/>
          <w:bCs/>
          <w:sz w:val="24"/>
          <w:szCs w:val="24"/>
        </w:rPr>
        <w:t>prior</w:t>
      </w:r>
      <w:r>
        <w:rPr>
          <w:rFonts w:ascii="Times New Roman" w:eastAsia="Times New Roman" w:hAnsi="Times New Roman" w:cs="Times New Roman"/>
          <w:sz w:val="24"/>
          <w:szCs w:val="24"/>
        </w:rPr>
        <w:t xml:space="preserve"> to attaining proper approvals </w:t>
      </w:r>
    </w:p>
    <w:p w14:paraId="65161252" w14:textId="1AC9B809" w:rsidR="0023003B" w:rsidRDefault="0023003B" w:rsidP="00C613C6">
      <w:pPr>
        <w:spacing w:after="0" w:line="240" w:lineRule="auto"/>
        <w:jc w:val="both"/>
        <w:rPr>
          <w:rFonts w:ascii="Times New Roman" w:eastAsia="Times New Roman" w:hAnsi="Times New Roman" w:cs="Times New Roman"/>
          <w:sz w:val="24"/>
          <w:szCs w:val="24"/>
        </w:rPr>
      </w:pPr>
    </w:p>
    <w:p w14:paraId="47A5FD2C" w14:textId="3174221D" w:rsidR="0023003B" w:rsidRPr="0023003B" w:rsidRDefault="0023003B" w:rsidP="0023003B">
      <w:pPr>
        <w:pStyle w:val="ListParagraph"/>
        <w:numPr>
          <w:ilvl w:val="0"/>
          <w:numId w:val="10"/>
        </w:numPr>
        <w:spacing w:after="0" w:line="240" w:lineRule="auto"/>
        <w:jc w:val="both"/>
        <w:rPr>
          <w:rFonts w:ascii="Times New Roman" w:eastAsia="Times New Roman" w:hAnsi="Times New Roman" w:cs="Times New Roman"/>
          <w:sz w:val="24"/>
          <w:szCs w:val="24"/>
        </w:rPr>
      </w:pPr>
      <w:r w:rsidRPr="0023003B">
        <w:rPr>
          <w:rFonts w:ascii="Times New Roman" w:eastAsia="Times New Roman" w:hAnsi="Times New Roman" w:cs="Times New Roman"/>
          <w:sz w:val="24"/>
          <w:szCs w:val="24"/>
        </w:rPr>
        <w:t>UP-8 or UP-6</w:t>
      </w:r>
    </w:p>
    <w:p w14:paraId="4F4D7D17" w14:textId="6AC4AAED" w:rsidR="0023003B" w:rsidRDefault="0023003B" w:rsidP="00C613C6">
      <w:pPr>
        <w:spacing w:after="0" w:line="240" w:lineRule="auto"/>
        <w:jc w:val="both"/>
        <w:rPr>
          <w:rFonts w:ascii="Times New Roman" w:eastAsia="Times New Roman" w:hAnsi="Times New Roman" w:cs="Times New Roman"/>
          <w:sz w:val="24"/>
          <w:szCs w:val="24"/>
        </w:rPr>
      </w:pPr>
    </w:p>
    <w:p w14:paraId="15DE428E" w14:textId="17AC1292" w:rsidR="0023003B" w:rsidRDefault="0023003B"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in the UP-8 or UP-6 will be prepopulated. All that will be required is the employee’s signature.</w:t>
      </w:r>
    </w:p>
    <w:p w14:paraId="30438691" w14:textId="5AF8BC58" w:rsidR="00A9038D" w:rsidRDefault="00A9038D" w:rsidP="00A9038D">
      <w:pPr>
        <w:spacing w:after="0" w:line="240" w:lineRule="auto"/>
        <w:jc w:val="both"/>
        <w:rPr>
          <w:rFonts w:ascii="Times New Roman" w:eastAsia="Times New Roman" w:hAnsi="Times New Roman" w:cs="Times New Roman"/>
          <w:sz w:val="24"/>
          <w:szCs w:val="24"/>
        </w:rPr>
      </w:pPr>
    </w:p>
    <w:p w14:paraId="263C8A4B" w14:textId="77777777" w:rsidR="0023003B" w:rsidRPr="00B415A6" w:rsidRDefault="0023003B" w:rsidP="0023003B">
      <w:pPr>
        <w:spacing w:after="0" w:line="240" w:lineRule="auto"/>
        <w:jc w:val="both"/>
        <w:rPr>
          <w:rFonts w:ascii="Times New Roman" w:eastAsia="Times New Roman" w:hAnsi="Times New Roman" w:cs="Times New Roman"/>
          <w:i/>
          <w:iCs/>
          <w:sz w:val="24"/>
          <w:szCs w:val="24"/>
        </w:rPr>
      </w:pPr>
      <w:r w:rsidRPr="00B415A6">
        <w:rPr>
          <w:rFonts w:ascii="Times New Roman" w:eastAsia="Times New Roman" w:hAnsi="Times New Roman" w:cs="Times New Roman"/>
          <w:i/>
          <w:iCs/>
          <w:sz w:val="24"/>
          <w:szCs w:val="24"/>
        </w:rPr>
        <w:t>Electronic signatures</w:t>
      </w:r>
      <w:r>
        <w:rPr>
          <w:rFonts w:ascii="Times New Roman" w:eastAsia="Times New Roman" w:hAnsi="Times New Roman" w:cs="Times New Roman"/>
          <w:i/>
          <w:iCs/>
          <w:sz w:val="24"/>
          <w:szCs w:val="24"/>
        </w:rPr>
        <w:t>/Email notifications</w:t>
      </w:r>
      <w:r w:rsidRPr="00B415A6">
        <w:rPr>
          <w:rFonts w:ascii="Times New Roman" w:eastAsia="Times New Roman" w:hAnsi="Times New Roman" w:cs="Times New Roman"/>
          <w:i/>
          <w:iCs/>
          <w:sz w:val="24"/>
          <w:szCs w:val="24"/>
        </w:rPr>
        <w:t xml:space="preserve"> </w:t>
      </w:r>
    </w:p>
    <w:p w14:paraId="7B922DEB" w14:textId="77777777" w:rsidR="0023003B" w:rsidRDefault="0023003B" w:rsidP="0023003B">
      <w:pPr>
        <w:spacing w:after="0" w:line="240" w:lineRule="auto"/>
        <w:jc w:val="both"/>
        <w:rPr>
          <w:rFonts w:ascii="Times New Roman" w:eastAsia="Times New Roman" w:hAnsi="Times New Roman" w:cs="Times New Roman"/>
          <w:sz w:val="24"/>
          <w:szCs w:val="24"/>
        </w:rPr>
      </w:pPr>
    </w:p>
    <w:p w14:paraId="31F885EF" w14:textId="5FAAE384" w:rsidR="0023003B" w:rsidRDefault="0023003B" w:rsidP="0023003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all of the supporting documents are now electronic, only electronic signatures will be necessary. Once the letter of justification has been completed and saved, the name of the employee’s immediate supervisor will appear at the bottom. The department head/administrator should click the “notify the first signatory” option. The supervisor will get an email notifying them that they have an ES or AR (PAF) letter of justification to sign, and the employee performing the ES assignment will also get a notification to review/sign the UP-8/UP-6</w:t>
      </w:r>
      <w:r w:rsidR="0002525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35E5DAE" w14:textId="77777777" w:rsidR="0023003B" w:rsidRDefault="0023003B" w:rsidP="00A9038D">
      <w:pPr>
        <w:spacing w:after="0" w:line="240" w:lineRule="auto"/>
        <w:jc w:val="both"/>
        <w:rPr>
          <w:rFonts w:ascii="Times New Roman" w:eastAsia="Times New Roman" w:hAnsi="Times New Roman" w:cs="Times New Roman"/>
          <w:sz w:val="24"/>
          <w:szCs w:val="24"/>
        </w:rPr>
      </w:pPr>
    </w:p>
    <w:p w14:paraId="51B967F7" w14:textId="42C0F3C7" w:rsidR="006111CA" w:rsidRPr="00156861" w:rsidRDefault="006111CA" w:rsidP="006111CA">
      <w:pPr>
        <w:spacing w:after="0" w:line="240" w:lineRule="auto"/>
        <w:jc w:val="both"/>
        <w:rPr>
          <w:rFonts w:ascii="Times New Roman" w:eastAsia="Times New Roman" w:hAnsi="Times New Roman" w:cs="Times New Roman"/>
          <w:sz w:val="24"/>
          <w:szCs w:val="24"/>
        </w:rPr>
      </w:pPr>
      <w:r w:rsidRPr="00156861">
        <w:rPr>
          <w:rFonts w:ascii="Times New Roman" w:eastAsia="Times New Roman" w:hAnsi="Times New Roman" w:cs="Times New Roman"/>
          <w:sz w:val="24"/>
          <w:szCs w:val="24"/>
        </w:rPr>
        <w:t>*Extra Service</w:t>
      </w:r>
      <w:r w:rsidRPr="00156861">
        <w:rPr>
          <w:rFonts w:ascii="Times New Roman" w:eastAsia="Times New Roman" w:hAnsi="Times New Roman" w:cs="Times New Roman"/>
          <w:sz w:val="24"/>
          <w:szCs w:val="24"/>
        </w:rPr>
        <w:t xml:space="preserve"> and Also Receives</w:t>
      </w:r>
      <w:r w:rsidRPr="00156861">
        <w:rPr>
          <w:rFonts w:ascii="Times New Roman" w:eastAsia="Times New Roman" w:hAnsi="Times New Roman" w:cs="Times New Roman"/>
          <w:sz w:val="24"/>
          <w:szCs w:val="24"/>
        </w:rPr>
        <w:t xml:space="preserve"> compensation awards for employees designated as Management Confidential (M/C) requires additional approval by SUNY and therefore may result in a payment delay.</w:t>
      </w:r>
    </w:p>
    <w:p w14:paraId="1C57945A" w14:textId="299E0CD0" w:rsidR="00152562" w:rsidRPr="00156861" w:rsidRDefault="006111CA" w:rsidP="00152562">
      <w:pPr>
        <w:spacing w:after="0" w:line="240" w:lineRule="auto"/>
        <w:jc w:val="both"/>
        <w:rPr>
          <w:rFonts w:ascii="Times New Roman" w:eastAsia="Times New Roman" w:hAnsi="Times New Roman" w:cs="Times New Roman"/>
          <w:sz w:val="24"/>
          <w:szCs w:val="24"/>
        </w:rPr>
      </w:pPr>
      <w:r w:rsidRPr="00156861">
        <w:rPr>
          <w:rFonts w:ascii="Times New Roman" w:eastAsia="Times New Roman" w:hAnsi="Times New Roman" w:cs="Times New Roman"/>
          <w:sz w:val="24"/>
          <w:szCs w:val="24"/>
        </w:rPr>
        <w:t>**</w:t>
      </w:r>
      <w:r w:rsidR="00152562" w:rsidRPr="00156861">
        <w:rPr>
          <w:rFonts w:ascii="Times New Roman" w:eastAsia="Times New Roman" w:hAnsi="Times New Roman" w:cs="Times New Roman"/>
          <w:sz w:val="24"/>
          <w:szCs w:val="24"/>
        </w:rPr>
        <w:t xml:space="preserve">Performance Programs are required for all staff employees. For </w:t>
      </w:r>
      <w:r w:rsidR="002973EB" w:rsidRPr="00156861">
        <w:rPr>
          <w:rFonts w:ascii="Times New Roman" w:eastAsia="Times New Roman" w:hAnsi="Times New Roman" w:cs="Times New Roman"/>
          <w:sz w:val="24"/>
          <w:szCs w:val="24"/>
        </w:rPr>
        <w:t>guidance</w:t>
      </w:r>
      <w:r w:rsidR="00152562" w:rsidRPr="00156861">
        <w:rPr>
          <w:rFonts w:ascii="Times New Roman" w:eastAsia="Times New Roman" w:hAnsi="Times New Roman" w:cs="Times New Roman"/>
          <w:sz w:val="24"/>
          <w:szCs w:val="24"/>
        </w:rPr>
        <w:t xml:space="preserve"> in creating a performance program please refer to the UUP Performance Programs and Evaluations policy listed on the </w:t>
      </w:r>
      <w:hyperlink r:id="rId9" w:history="1">
        <w:r w:rsidR="00152562" w:rsidRPr="00156861">
          <w:rPr>
            <w:rStyle w:val="Hyperlink"/>
            <w:rFonts w:ascii="Times New Roman" w:eastAsia="Times New Roman" w:hAnsi="Times New Roman" w:cs="Times New Roman"/>
            <w:sz w:val="24"/>
            <w:szCs w:val="24"/>
          </w:rPr>
          <w:t>HR Policies and Proce</w:t>
        </w:r>
        <w:r w:rsidR="00CE4948" w:rsidRPr="00156861">
          <w:rPr>
            <w:rStyle w:val="Hyperlink"/>
            <w:rFonts w:ascii="Times New Roman" w:eastAsia="Times New Roman" w:hAnsi="Times New Roman" w:cs="Times New Roman"/>
            <w:sz w:val="24"/>
            <w:szCs w:val="24"/>
          </w:rPr>
          <w:t>dures website</w:t>
        </w:r>
      </w:hyperlink>
      <w:r w:rsidR="00CE4948" w:rsidRPr="00156861">
        <w:rPr>
          <w:rFonts w:ascii="Times New Roman" w:eastAsia="Times New Roman" w:hAnsi="Times New Roman" w:cs="Times New Roman"/>
          <w:sz w:val="24"/>
          <w:szCs w:val="24"/>
        </w:rPr>
        <w:t>.</w:t>
      </w:r>
    </w:p>
    <w:p w14:paraId="3078B696" w14:textId="77777777" w:rsidR="00C613C6" w:rsidRDefault="00C613C6" w:rsidP="00C613C6">
      <w:pPr>
        <w:spacing w:after="0" w:line="240" w:lineRule="auto"/>
        <w:jc w:val="both"/>
        <w:rPr>
          <w:rFonts w:ascii="Times New Roman" w:eastAsia="Times New Roman" w:hAnsi="Times New Roman" w:cs="Times New Roman"/>
          <w:sz w:val="24"/>
          <w:szCs w:val="24"/>
        </w:rPr>
      </w:pPr>
    </w:p>
    <w:p w14:paraId="7B19E4ED" w14:textId="7FE09F14" w:rsidR="002C76A7" w:rsidRPr="002C76A7" w:rsidRDefault="002C76A7"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b/>
          <w:bCs/>
          <w:sz w:val="24"/>
          <w:szCs w:val="24"/>
        </w:rPr>
        <w:lastRenderedPageBreak/>
        <w:t xml:space="preserve">Faculty and Staff paid </w:t>
      </w:r>
      <w:r w:rsidR="000D6309">
        <w:rPr>
          <w:rFonts w:ascii="Times New Roman" w:eastAsia="Times New Roman" w:hAnsi="Times New Roman" w:cs="Times New Roman"/>
          <w:b/>
          <w:bCs/>
          <w:sz w:val="24"/>
          <w:szCs w:val="24"/>
        </w:rPr>
        <w:t xml:space="preserve">Extra Service </w:t>
      </w:r>
      <w:r w:rsidRPr="002C76A7">
        <w:rPr>
          <w:rFonts w:ascii="Times New Roman" w:eastAsia="Times New Roman" w:hAnsi="Times New Roman" w:cs="Times New Roman"/>
          <w:b/>
          <w:bCs/>
          <w:sz w:val="24"/>
          <w:szCs w:val="24"/>
        </w:rPr>
        <w:t>on an Hourly Basis</w:t>
      </w:r>
      <w:r w:rsidR="00BA6858">
        <w:rPr>
          <w:rFonts w:ascii="Times New Roman" w:eastAsia="Times New Roman" w:hAnsi="Times New Roman" w:cs="Times New Roman"/>
          <w:b/>
          <w:bCs/>
          <w:sz w:val="24"/>
          <w:szCs w:val="24"/>
        </w:rPr>
        <w:t xml:space="preserve"> vs a Flat Fee</w:t>
      </w:r>
    </w:p>
    <w:p w14:paraId="03A44394" w14:textId="77777777" w:rsidR="005E09F2" w:rsidRDefault="005E09F2" w:rsidP="00C613C6">
      <w:pPr>
        <w:spacing w:after="0" w:line="240" w:lineRule="auto"/>
        <w:jc w:val="both"/>
        <w:rPr>
          <w:rFonts w:ascii="Times New Roman" w:eastAsia="Times New Roman" w:hAnsi="Times New Roman" w:cs="Times New Roman"/>
          <w:sz w:val="24"/>
          <w:szCs w:val="24"/>
        </w:rPr>
      </w:pPr>
    </w:p>
    <w:p w14:paraId="756F6CAE" w14:textId="77777777" w:rsidR="00BA6858" w:rsidRDefault="002C76A7"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Faculty and Staff </w:t>
      </w:r>
      <w:r w:rsidR="000D6309">
        <w:rPr>
          <w:rFonts w:ascii="Times New Roman" w:eastAsia="Times New Roman" w:hAnsi="Times New Roman" w:cs="Times New Roman"/>
          <w:sz w:val="24"/>
          <w:szCs w:val="24"/>
        </w:rPr>
        <w:t xml:space="preserve">who have been approved for Extra Service </w:t>
      </w:r>
      <w:r w:rsidR="000D6309" w:rsidRPr="00D061DE">
        <w:rPr>
          <w:rFonts w:ascii="Times New Roman" w:eastAsia="Times New Roman" w:hAnsi="Times New Roman" w:cs="Times New Roman"/>
          <w:b/>
          <w:bCs/>
          <w:sz w:val="24"/>
          <w:szCs w:val="24"/>
        </w:rPr>
        <w:t>and</w:t>
      </w:r>
      <w:r w:rsidR="000D6309">
        <w:rPr>
          <w:rFonts w:ascii="Times New Roman" w:eastAsia="Times New Roman" w:hAnsi="Times New Roman" w:cs="Times New Roman"/>
          <w:sz w:val="24"/>
          <w:szCs w:val="24"/>
        </w:rPr>
        <w:t xml:space="preserve"> are to be paid on an hourly basis,</w:t>
      </w:r>
      <w:r w:rsidRPr="002C76A7">
        <w:rPr>
          <w:rFonts w:ascii="Times New Roman" w:eastAsia="Times New Roman" w:hAnsi="Times New Roman" w:cs="Times New Roman"/>
          <w:sz w:val="24"/>
          <w:szCs w:val="24"/>
        </w:rPr>
        <w:t xml:space="preserve"> </w:t>
      </w:r>
      <w:r w:rsidRPr="002C76A7">
        <w:rPr>
          <w:rFonts w:ascii="Times New Roman" w:eastAsia="Times New Roman" w:hAnsi="Times New Roman" w:cs="Times New Roman"/>
          <w:b/>
          <w:bCs/>
          <w:sz w:val="24"/>
          <w:szCs w:val="24"/>
        </w:rPr>
        <w:t>are required</w:t>
      </w:r>
      <w:r w:rsidRPr="002C76A7">
        <w:rPr>
          <w:rFonts w:ascii="Times New Roman" w:eastAsia="Times New Roman" w:hAnsi="Times New Roman" w:cs="Times New Roman"/>
          <w:sz w:val="24"/>
          <w:szCs w:val="24"/>
        </w:rPr>
        <w:t xml:space="preserve"> to submit an Extra Service Payroll Voucher to </w:t>
      </w:r>
      <w:r w:rsidR="002973EB">
        <w:rPr>
          <w:rFonts w:ascii="Times New Roman" w:eastAsia="Times New Roman" w:hAnsi="Times New Roman" w:cs="Times New Roman"/>
          <w:sz w:val="24"/>
          <w:szCs w:val="24"/>
        </w:rPr>
        <w:t xml:space="preserve">Payroll </w:t>
      </w:r>
      <w:r w:rsidRPr="002C76A7">
        <w:rPr>
          <w:rFonts w:ascii="Times New Roman" w:eastAsia="Times New Roman" w:hAnsi="Times New Roman" w:cs="Times New Roman"/>
          <w:sz w:val="24"/>
          <w:szCs w:val="24"/>
        </w:rPr>
        <w:t>on a biweekly basis for payment of services rendered under Extra Service.</w:t>
      </w:r>
      <w:r w:rsidR="005E09F2">
        <w:rPr>
          <w:rFonts w:ascii="Times New Roman" w:eastAsia="Times New Roman" w:hAnsi="Times New Roman" w:cs="Times New Roman"/>
          <w:sz w:val="24"/>
          <w:szCs w:val="24"/>
        </w:rPr>
        <w:t xml:space="preserve"> The </w:t>
      </w:r>
      <w:hyperlink r:id="rId10" w:history="1">
        <w:r w:rsidR="005E09F2" w:rsidRPr="00CE4948">
          <w:rPr>
            <w:rStyle w:val="Hyperlink"/>
            <w:rFonts w:ascii="Times New Roman" w:eastAsia="Times New Roman" w:hAnsi="Times New Roman" w:cs="Times New Roman"/>
            <w:sz w:val="24"/>
            <w:szCs w:val="24"/>
          </w:rPr>
          <w:t xml:space="preserve">ES </w:t>
        </w:r>
        <w:r w:rsidR="00CE4948" w:rsidRPr="00CE4948">
          <w:rPr>
            <w:rStyle w:val="Hyperlink"/>
            <w:rFonts w:ascii="Times New Roman" w:eastAsia="Times New Roman" w:hAnsi="Times New Roman" w:cs="Times New Roman"/>
            <w:sz w:val="24"/>
            <w:szCs w:val="24"/>
          </w:rPr>
          <w:t>P</w:t>
        </w:r>
        <w:r w:rsidR="005E09F2" w:rsidRPr="00CE4948">
          <w:rPr>
            <w:rStyle w:val="Hyperlink"/>
            <w:rFonts w:ascii="Times New Roman" w:eastAsia="Times New Roman" w:hAnsi="Times New Roman" w:cs="Times New Roman"/>
            <w:sz w:val="24"/>
            <w:szCs w:val="24"/>
          </w:rPr>
          <w:t>ayroll Voucher</w:t>
        </w:r>
      </w:hyperlink>
      <w:r w:rsidR="005E09F2">
        <w:rPr>
          <w:rFonts w:ascii="Times New Roman" w:eastAsia="Times New Roman" w:hAnsi="Times New Roman" w:cs="Times New Roman"/>
          <w:sz w:val="24"/>
          <w:szCs w:val="24"/>
        </w:rPr>
        <w:t xml:space="preserve"> can be downloaded from the </w:t>
      </w:r>
      <w:hyperlink r:id="rId11" w:history="1">
        <w:r w:rsidR="005E09F2" w:rsidRPr="00CE4948">
          <w:rPr>
            <w:rStyle w:val="Hyperlink"/>
            <w:rFonts w:ascii="Times New Roman" w:eastAsia="Times New Roman" w:hAnsi="Times New Roman" w:cs="Times New Roman"/>
            <w:sz w:val="24"/>
            <w:szCs w:val="24"/>
          </w:rPr>
          <w:t>HR/Payroll Forms website</w:t>
        </w:r>
      </w:hyperlink>
      <w:r w:rsidR="00CE4948">
        <w:rPr>
          <w:rFonts w:ascii="Times New Roman" w:eastAsia="Times New Roman" w:hAnsi="Times New Roman" w:cs="Times New Roman"/>
          <w:sz w:val="24"/>
          <w:szCs w:val="24"/>
        </w:rPr>
        <w:t>.</w:t>
      </w:r>
      <w:r w:rsidR="000D6309">
        <w:rPr>
          <w:rFonts w:ascii="Times New Roman" w:eastAsia="Times New Roman" w:hAnsi="Times New Roman" w:cs="Times New Roman"/>
          <w:sz w:val="24"/>
          <w:szCs w:val="24"/>
        </w:rPr>
        <w:t xml:space="preserve"> Please refer to the </w:t>
      </w:r>
      <w:hyperlink r:id="rId12" w:history="1">
        <w:r w:rsidR="000D6309" w:rsidRPr="000D6309">
          <w:rPr>
            <w:rStyle w:val="Hyperlink"/>
            <w:rFonts w:ascii="Times New Roman" w:eastAsia="Times New Roman" w:hAnsi="Times New Roman" w:cs="Times New Roman"/>
            <w:sz w:val="24"/>
            <w:szCs w:val="24"/>
          </w:rPr>
          <w:t>Hourly (Non-Student) Payroll Schedule</w:t>
        </w:r>
      </w:hyperlink>
      <w:r w:rsidR="000D6309">
        <w:rPr>
          <w:rFonts w:ascii="Times New Roman" w:eastAsia="Times New Roman" w:hAnsi="Times New Roman" w:cs="Times New Roman"/>
          <w:sz w:val="24"/>
          <w:szCs w:val="24"/>
        </w:rPr>
        <w:t xml:space="preserve"> to determine when the voucher is to be submitted to Payroll.</w:t>
      </w:r>
      <w:r w:rsidR="00BA6858">
        <w:rPr>
          <w:rFonts w:ascii="Times New Roman" w:eastAsia="Times New Roman" w:hAnsi="Times New Roman" w:cs="Times New Roman"/>
          <w:sz w:val="24"/>
          <w:szCs w:val="24"/>
        </w:rPr>
        <w:t xml:space="preserve"> </w:t>
      </w:r>
    </w:p>
    <w:p w14:paraId="4E41BF4F" w14:textId="77777777" w:rsidR="00BA6858" w:rsidRDefault="00BA6858" w:rsidP="00C613C6">
      <w:pPr>
        <w:spacing w:after="0" w:line="240" w:lineRule="auto"/>
        <w:jc w:val="both"/>
        <w:rPr>
          <w:rFonts w:ascii="Times New Roman" w:eastAsia="Times New Roman" w:hAnsi="Times New Roman" w:cs="Times New Roman"/>
          <w:sz w:val="24"/>
          <w:szCs w:val="24"/>
        </w:rPr>
      </w:pPr>
    </w:p>
    <w:p w14:paraId="6250EC6A" w14:textId="1E7A8DCF" w:rsidR="00A9038D" w:rsidRDefault="00BA6858" w:rsidP="00BA6858">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Faculty and staff assigned additional teaching/instructional or non-teaching administrative responsibilities during the academic or calendar year, who are to receive a predetermined amount of compensation </w:t>
      </w:r>
      <w:r w:rsidR="00156861">
        <w:rPr>
          <w:rFonts w:ascii="Times New Roman" w:eastAsia="Times New Roman" w:hAnsi="Times New Roman" w:cs="Times New Roman"/>
          <w:sz w:val="24"/>
          <w:szCs w:val="24"/>
        </w:rPr>
        <w:t xml:space="preserve">(fee) </w:t>
      </w:r>
      <w:r w:rsidRPr="002C76A7">
        <w:rPr>
          <w:rFonts w:ascii="Times New Roman" w:eastAsia="Times New Roman" w:hAnsi="Times New Roman" w:cs="Times New Roman"/>
          <w:sz w:val="24"/>
          <w:szCs w:val="24"/>
        </w:rPr>
        <w:t xml:space="preserve">during the semester, will not have to submit an Extra Service Payroll Voucher to </w:t>
      </w:r>
      <w:r w:rsidR="00A9038D">
        <w:rPr>
          <w:rFonts w:ascii="Times New Roman" w:eastAsia="Times New Roman" w:hAnsi="Times New Roman" w:cs="Times New Roman"/>
          <w:sz w:val="24"/>
          <w:szCs w:val="24"/>
        </w:rPr>
        <w:t xml:space="preserve">the Payroll Office </w:t>
      </w:r>
      <w:r w:rsidRPr="002C76A7">
        <w:rPr>
          <w:rFonts w:ascii="Times New Roman" w:eastAsia="Times New Roman" w:hAnsi="Times New Roman" w:cs="Times New Roman"/>
          <w:sz w:val="24"/>
          <w:szCs w:val="24"/>
        </w:rPr>
        <w:t>Human Resources for payment of services rendered under Extra Service.</w:t>
      </w:r>
      <w:r w:rsidR="00241DAF">
        <w:rPr>
          <w:rFonts w:ascii="Times New Roman" w:eastAsia="Times New Roman" w:hAnsi="Times New Roman" w:cs="Times New Roman"/>
          <w:sz w:val="24"/>
          <w:szCs w:val="24"/>
        </w:rPr>
        <w:t xml:space="preserve"> </w:t>
      </w:r>
    </w:p>
    <w:p w14:paraId="3DBEAE6B" w14:textId="77777777" w:rsidR="00A9038D" w:rsidRDefault="00A9038D" w:rsidP="00BA6858">
      <w:pPr>
        <w:spacing w:after="0" w:line="240" w:lineRule="auto"/>
        <w:jc w:val="both"/>
        <w:rPr>
          <w:rFonts w:ascii="Times New Roman" w:eastAsia="Times New Roman" w:hAnsi="Times New Roman" w:cs="Times New Roman"/>
          <w:sz w:val="24"/>
          <w:szCs w:val="24"/>
        </w:rPr>
      </w:pPr>
    </w:p>
    <w:p w14:paraId="4B55194F" w14:textId="558A8289" w:rsidR="00BA6858" w:rsidRPr="002C76A7" w:rsidRDefault="00241DAF" w:rsidP="00BA685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and AR compensation paid on a </w:t>
      </w:r>
      <w:r w:rsidR="000809AD">
        <w:rPr>
          <w:rFonts w:ascii="Times New Roman" w:eastAsia="Times New Roman" w:hAnsi="Times New Roman" w:cs="Times New Roman"/>
          <w:sz w:val="24"/>
          <w:szCs w:val="24"/>
        </w:rPr>
        <w:t xml:space="preserve">flat fee basis will be processed by the Payroll Office during a specific payroll period range that corresponds to the effective dates entered on the PAF.  </w:t>
      </w:r>
    </w:p>
    <w:p w14:paraId="668A6DEF" w14:textId="67A855CB" w:rsidR="00BA6858" w:rsidRDefault="00BA6858" w:rsidP="00C613C6">
      <w:pPr>
        <w:spacing w:after="0" w:line="240" w:lineRule="auto"/>
        <w:jc w:val="both"/>
        <w:rPr>
          <w:rFonts w:ascii="Times New Roman" w:eastAsia="Times New Roman" w:hAnsi="Times New Roman" w:cs="Times New Roman"/>
          <w:sz w:val="24"/>
          <w:szCs w:val="24"/>
        </w:rPr>
      </w:pPr>
    </w:p>
    <w:p w14:paraId="3FF04322" w14:textId="10CA6BC2" w:rsidR="00BA6858" w:rsidRPr="002C76A7" w:rsidRDefault="00BA6858" w:rsidP="00C613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Receives cannot be paid on an hourly basis</w:t>
      </w:r>
    </w:p>
    <w:p w14:paraId="443B2150" w14:textId="77777777" w:rsidR="005E09F2" w:rsidRDefault="005E09F2" w:rsidP="00C613C6">
      <w:pPr>
        <w:spacing w:after="0" w:line="240" w:lineRule="auto"/>
        <w:jc w:val="both"/>
        <w:rPr>
          <w:rFonts w:ascii="Times New Roman" w:eastAsia="Times New Roman" w:hAnsi="Times New Roman" w:cs="Times New Roman"/>
          <w:sz w:val="24"/>
          <w:szCs w:val="24"/>
        </w:rPr>
      </w:pPr>
    </w:p>
    <w:p w14:paraId="45919C07" w14:textId="53D68740" w:rsidR="005E09F2" w:rsidRPr="002C76A7" w:rsidRDefault="005E09F2" w:rsidP="005E09F2">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Since the </w:t>
      </w:r>
      <w:r w:rsidR="00025251">
        <w:rPr>
          <w:rFonts w:ascii="Times New Roman" w:eastAsia="Times New Roman" w:hAnsi="Times New Roman" w:cs="Times New Roman"/>
          <w:sz w:val="24"/>
          <w:szCs w:val="24"/>
        </w:rPr>
        <w:t>C</w:t>
      </w:r>
      <w:r w:rsidRPr="002C76A7">
        <w:rPr>
          <w:rFonts w:ascii="Times New Roman" w:eastAsia="Times New Roman" w:hAnsi="Times New Roman" w:cs="Times New Roman"/>
          <w:sz w:val="24"/>
          <w:szCs w:val="24"/>
        </w:rPr>
        <w:t xml:space="preserve">ollege is subject to audits by SUNY and </w:t>
      </w:r>
      <w:r w:rsidR="00863424">
        <w:rPr>
          <w:rFonts w:ascii="Times New Roman" w:eastAsia="Times New Roman" w:hAnsi="Times New Roman" w:cs="Times New Roman"/>
          <w:sz w:val="24"/>
          <w:szCs w:val="24"/>
        </w:rPr>
        <w:t>Office of the State Co</w:t>
      </w:r>
      <w:r w:rsidR="00025251">
        <w:rPr>
          <w:rFonts w:ascii="Times New Roman" w:eastAsia="Times New Roman" w:hAnsi="Times New Roman" w:cs="Times New Roman"/>
          <w:sz w:val="24"/>
          <w:szCs w:val="24"/>
        </w:rPr>
        <w:t>mp</w:t>
      </w:r>
      <w:r w:rsidR="00863424">
        <w:rPr>
          <w:rFonts w:ascii="Times New Roman" w:eastAsia="Times New Roman" w:hAnsi="Times New Roman" w:cs="Times New Roman"/>
          <w:sz w:val="24"/>
          <w:szCs w:val="24"/>
        </w:rPr>
        <w:t>troller,</w:t>
      </w:r>
      <w:r w:rsidRPr="002C76A7">
        <w:rPr>
          <w:rFonts w:ascii="Times New Roman" w:eastAsia="Times New Roman" w:hAnsi="Times New Roman" w:cs="Times New Roman"/>
          <w:sz w:val="24"/>
          <w:szCs w:val="24"/>
        </w:rPr>
        <w:t xml:space="preserve"> the </w:t>
      </w:r>
      <w:r w:rsidR="00025251">
        <w:rPr>
          <w:rFonts w:ascii="Times New Roman" w:eastAsia="Times New Roman" w:hAnsi="Times New Roman" w:cs="Times New Roman"/>
          <w:sz w:val="24"/>
          <w:szCs w:val="24"/>
        </w:rPr>
        <w:t>C</w:t>
      </w:r>
      <w:r w:rsidRPr="002C76A7">
        <w:rPr>
          <w:rFonts w:ascii="Times New Roman" w:eastAsia="Times New Roman" w:hAnsi="Times New Roman" w:cs="Times New Roman"/>
          <w:sz w:val="24"/>
          <w:szCs w:val="24"/>
        </w:rPr>
        <w:t xml:space="preserve">ollege may be asked to provide additional evidence that an employee’s extra service assignment was completed, such as a work log, supervisor attestation, or similar supporting documentation. </w:t>
      </w:r>
    </w:p>
    <w:p w14:paraId="15D8D21B" w14:textId="3C6F8CB5" w:rsidR="005E09F2" w:rsidRDefault="005E09F2" w:rsidP="005E09F2">
      <w:pPr>
        <w:spacing w:after="0" w:line="240" w:lineRule="auto"/>
        <w:jc w:val="both"/>
        <w:rPr>
          <w:rFonts w:ascii="Times New Roman" w:eastAsia="Times New Roman" w:hAnsi="Times New Roman" w:cs="Times New Roman"/>
          <w:sz w:val="24"/>
          <w:szCs w:val="24"/>
        </w:rPr>
      </w:pPr>
    </w:p>
    <w:p w14:paraId="69E85C52" w14:textId="77AB4AAA" w:rsidR="00863424" w:rsidRPr="006F4ABE" w:rsidRDefault="006F4ABE" w:rsidP="005E09F2">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POLICY REMINDERS</w:t>
      </w:r>
    </w:p>
    <w:p w14:paraId="0A9A8E33" w14:textId="27DEF05E" w:rsidR="00863424" w:rsidRDefault="00863424" w:rsidP="005E09F2">
      <w:pPr>
        <w:spacing w:after="0" w:line="240" w:lineRule="auto"/>
        <w:jc w:val="both"/>
        <w:rPr>
          <w:rFonts w:ascii="Times New Roman" w:eastAsia="Times New Roman" w:hAnsi="Times New Roman" w:cs="Times New Roman"/>
          <w:sz w:val="24"/>
          <w:szCs w:val="24"/>
        </w:rPr>
      </w:pPr>
    </w:p>
    <w:p w14:paraId="2EB7FFEB" w14:textId="2CECC3B1" w:rsidR="00A9038D" w:rsidRPr="00A9038D" w:rsidRDefault="00A9038D" w:rsidP="005E09F2">
      <w:pPr>
        <w:spacing w:after="0" w:line="240" w:lineRule="auto"/>
        <w:jc w:val="both"/>
        <w:rPr>
          <w:rFonts w:ascii="Times New Roman" w:eastAsia="Times New Roman" w:hAnsi="Times New Roman" w:cs="Times New Roman"/>
          <w:b/>
          <w:bCs/>
          <w:sz w:val="24"/>
          <w:szCs w:val="24"/>
        </w:rPr>
      </w:pPr>
      <w:r w:rsidRPr="00A9038D">
        <w:rPr>
          <w:rFonts w:ascii="Times New Roman" w:eastAsia="Times New Roman" w:hAnsi="Times New Roman" w:cs="Times New Roman"/>
          <w:b/>
          <w:bCs/>
          <w:sz w:val="24"/>
          <w:szCs w:val="24"/>
        </w:rPr>
        <w:t>Twenty Percent (20%) Maximum Earnings</w:t>
      </w:r>
    </w:p>
    <w:p w14:paraId="62E5E068" w14:textId="77777777" w:rsidR="00A9038D" w:rsidRPr="00D061DE" w:rsidRDefault="00A9038D" w:rsidP="005E09F2">
      <w:pPr>
        <w:spacing w:after="0" w:line="240" w:lineRule="auto"/>
        <w:jc w:val="both"/>
        <w:rPr>
          <w:rFonts w:ascii="Times New Roman" w:eastAsia="Times New Roman" w:hAnsi="Times New Roman" w:cs="Times New Roman"/>
          <w:sz w:val="24"/>
          <w:szCs w:val="24"/>
        </w:rPr>
      </w:pPr>
    </w:p>
    <w:p w14:paraId="72C17E78" w14:textId="5143614C" w:rsidR="00CE4948" w:rsidRDefault="00863424" w:rsidP="00CE4948">
      <w:pPr>
        <w:spacing w:after="0" w:line="240" w:lineRule="auto"/>
        <w:jc w:val="both"/>
        <w:rPr>
          <w:rFonts w:ascii="Times New Roman" w:eastAsia="Times New Roman" w:hAnsi="Times New Roman" w:cs="Times New Roman"/>
          <w:sz w:val="24"/>
          <w:szCs w:val="24"/>
        </w:rPr>
      </w:pPr>
      <w:r w:rsidRPr="00D061DE">
        <w:rPr>
          <w:rFonts w:ascii="Times New Roman" w:eastAsia="Times New Roman" w:hAnsi="Times New Roman" w:cs="Times New Roman"/>
          <w:sz w:val="24"/>
          <w:szCs w:val="24"/>
        </w:rPr>
        <w:t>C</w:t>
      </w:r>
      <w:r w:rsidR="00CE4948" w:rsidRPr="00D061DE">
        <w:rPr>
          <w:rFonts w:ascii="Times New Roman" w:eastAsia="Times New Roman" w:hAnsi="Times New Roman" w:cs="Times New Roman"/>
          <w:sz w:val="24"/>
          <w:szCs w:val="24"/>
        </w:rPr>
        <w:t>ompensation for Extra Service</w:t>
      </w:r>
      <w:r w:rsidR="006F4ABE">
        <w:rPr>
          <w:rFonts w:ascii="Times New Roman" w:eastAsia="Times New Roman" w:hAnsi="Times New Roman" w:cs="Times New Roman"/>
          <w:sz w:val="24"/>
          <w:szCs w:val="24"/>
        </w:rPr>
        <w:t xml:space="preserve"> or Also Receives </w:t>
      </w:r>
      <w:r w:rsidR="00CE4948" w:rsidRPr="00D061DE">
        <w:rPr>
          <w:rFonts w:ascii="Times New Roman" w:eastAsia="Times New Roman" w:hAnsi="Times New Roman" w:cs="Times New Roman"/>
          <w:b/>
          <w:bCs/>
          <w:i/>
          <w:iCs/>
          <w:sz w:val="24"/>
          <w:szCs w:val="24"/>
        </w:rPr>
        <w:t>is not to exceed an amount equal to twenty (20) percent of an employee’s base annual salary</w:t>
      </w:r>
      <w:r w:rsidR="00CE4948" w:rsidRPr="00D061DE">
        <w:rPr>
          <w:rFonts w:ascii="Times New Roman" w:eastAsia="Times New Roman" w:hAnsi="Times New Roman" w:cs="Times New Roman"/>
          <w:sz w:val="24"/>
          <w:szCs w:val="24"/>
        </w:rPr>
        <w:t xml:space="preserve"> in a fiscal (calendar) year beginning July 1 or academic year beginning September 1, as appropriate.</w:t>
      </w:r>
    </w:p>
    <w:p w14:paraId="20F885FD" w14:textId="6762B725" w:rsidR="006F4ABE" w:rsidRDefault="006F4ABE" w:rsidP="00CE4948">
      <w:pPr>
        <w:spacing w:after="0" w:line="240" w:lineRule="auto"/>
        <w:jc w:val="both"/>
        <w:rPr>
          <w:rFonts w:ascii="Times New Roman" w:eastAsia="Times New Roman" w:hAnsi="Times New Roman" w:cs="Times New Roman"/>
          <w:sz w:val="24"/>
          <w:szCs w:val="24"/>
        </w:rPr>
      </w:pPr>
    </w:p>
    <w:p w14:paraId="46466EF4" w14:textId="77777777" w:rsidR="006F4ABE" w:rsidRDefault="006F4ABE" w:rsidP="006F4AB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2C76A7">
        <w:rPr>
          <w:rFonts w:ascii="Times New Roman" w:eastAsia="Times New Roman" w:hAnsi="Times New Roman" w:cs="Times New Roman"/>
          <w:sz w:val="24"/>
          <w:szCs w:val="24"/>
        </w:rPr>
        <w:t>n employee may only begin working their Extra Service</w:t>
      </w:r>
      <w:r>
        <w:rPr>
          <w:rFonts w:ascii="Times New Roman" w:eastAsia="Times New Roman" w:hAnsi="Times New Roman" w:cs="Times New Roman"/>
          <w:sz w:val="24"/>
          <w:szCs w:val="24"/>
        </w:rPr>
        <w:t>/Also Receives</w:t>
      </w:r>
      <w:r w:rsidRPr="002C76A7">
        <w:rPr>
          <w:rFonts w:ascii="Times New Roman" w:eastAsia="Times New Roman" w:hAnsi="Times New Roman" w:cs="Times New Roman"/>
          <w:sz w:val="24"/>
          <w:szCs w:val="24"/>
        </w:rPr>
        <w:t xml:space="preserve"> assignment once the PAF has received final approval. Subsequently, in accordance with SUNY Policy, Purchase College may not compensate employees for Extra Service performed prior to departments receiving approval from Human Resources.</w:t>
      </w:r>
    </w:p>
    <w:p w14:paraId="171B5578" w14:textId="77777777" w:rsidR="006F4ABE" w:rsidRDefault="006F4ABE" w:rsidP="006F4ABE">
      <w:pPr>
        <w:spacing w:after="0" w:line="240" w:lineRule="auto"/>
        <w:jc w:val="both"/>
        <w:rPr>
          <w:rFonts w:ascii="Times New Roman" w:eastAsia="Times New Roman" w:hAnsi="Times New Roman" w:cs="Times New Roman"/>
          <w:sz w:val="24"/>
          <w:szCs w:val="24"/>
        </w:rPr>
      </w:pPr>
    </w:p>
    <w:p w14:paraId="00A40EB2" w14:textId="680F89B9" w:rsidR="00CE4948" w:rsidRPr="002C76A7" w:rsidRDefault="00CE4948" w:rsidP="00CE4948">
      <w:pPr>
        <w:spacing w:after="0" w:line="240" w:lineRule="auto"/>
        <w:jc w:val="both"/>
        <w:rPr>
          <w:rFonts w:ascii="Times New Roman" w:eastAsia="Times New Roman" w:hAnsi="Times New Roman" w:cs="Times New Roman"/>
          <w:sz w:val="24"/>
          <w:szCs w:val="24"/>
        </w:rPr>
      </w:pPr>
      <w:r w:rsidRPr="00224DE5">
        <w:rPr>
          <w:rFonts w:ascii="Times New Roman" w:eastAsia="Times New Roman" w:hAnsi="Times New Roman" w:cs="Times New Roman"/>
          <w:sz w:val="24"/>
          <w:szCs w:val="24"/>
        </w:rPr>
        <w:t>Note: In those situations where the work will be performed during an employee’s normal work day/shift, please refer to the “Also Receives” section of this memo.</w:t>
      </w:r>
    </w:p>
    <w:p w14:paraId="4793FE7D" w14:textId="77777777" w:rsidR="00CE4948" w:rsidRDefault="00CE4948" w:rsidP="005E09F2">
      <w:pPr>
        <w:spacing w:after="0" w:line="240" w:lineRule="auto"/>
        <w:jc w:val="both"/>
        <w:rPr>
          <w:rFonts w:ascii="Times New Roman" w:eastAsia="Times New Roman" w:hAnsi="Times New Roman" w:cs="Times New Roman"/>
          <w:sz w:val="24"/>
          <w:szCs w:val="24"/>
        </w:rPr>
      </w:pPr>
    </w:p>
    <w:p w14:paraId="63D8C599" w14:textId="7F94A93A" w:rsidR="00BF4A96" w:rsidRPr="002C76A7" w:rsidRDefault="00A9038D" w:rsidP="00BF4A96">
      <w:pPr>
        <w:spacing w:after="0" w:line="240" w:lineRule="auto"/>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Extra Service Compensation</w:t>
      </w:r>
    </w:p>
    <w:p w14:paraId="0E216C0E" w14:textId="7751798E" w:rsidR="00BF4A96" w:rsidRDefault="00BF4A96" w:rsidP="00BF4A96">
      <w:pPr>
        <w:spacing w:after="0" w:line="240" w:lineRule="auto"/>
        <w:jc w:val="both"/>
        <w:rPr>
          <w:rFonts w:ascii="Times New Roman" w:eastAsia="Times New Roman" w:hAnsi="Times New Roman" w:cs="Times New Roman"/>
          <w:b/>
          <w:bCs/>
          <w:sz w:val="24"/>
          <w:szCs w:val="24"/>
        </w:rPr>
      </w:pPr>
    </w:p>
    <w:p w14:paraId="3C854611" w14:textId="77777777" w:rsidR="006F4ABE" w:rsidRPr="00D061DE" w:rsidRDefault="006F4ABE" w:rsidP="006F4ABE">
      <w:pPr>
        <w:spacing w:after="0" w:line="240" w:lineRule="auto"/>
        <w:jc w:val="both"/>
        <w:rPr>
          <w:rFonts w:ascii="Times New Roman" w:eastAsia="Times New Roman" w:hAnsi="Times New Roman" w:cs="Times New Roman"/>
          <w:sz w:val="24"/>
          <w:szCs w:val="24"/>
        </w:rPr>
      </w:pPr>
      <w:r w:rsidRPr="00D061DE">
        <w:rPr>
          <w:rFonts w:ascii="Times New Roman" w:eastAsia="Times New Roman" w:hAnsi="Times New Roman" w:cs="Times New Roman"/>
          <w:sz w:val="24"/>
          <w:szCs w:val="24"/>
        </w:rPr>
        <w:t>Extra Service should only be used for an employee when the work to be performed by the employee is:</w:t>
      </w:r>
    </w:p>
    <w:p w14:paraId="5FDDC63A" w14:textId="77777777" w:rsidR="006F4ABE" w:rsidRPr="00D061DE" w:rsidRDefault="006F4ABE" w:rsidP="006F4ABE">
      <w:pPr>
        <w:spacing w:after="0" w:line="240" w:lineRule="auto"/>
        <w:jc w:val="both"/>
        <w:rPr>
          <w:rFonts w:ascii="Times New Roman" w:eastAsia="Times New Roman" w:hAnsi="Times New Roman" w:cs="Times New Roman"/>
          <w:sz w:val="24"/>
          <w:szCs w:val="24"/>
        </w:rPr>
      </w:pPr>
    </w:p>
    <w:p w14:paraId="5A0A86EB" w14:textId="77777777" w:rsidR="006F4ABE" w:rsidRPr="00D061DE" w:rsidRDefault="006F4ABE" w:rsidP="006F4ABE">
      <w:pPr>
        <w:pStyle w:val="ListParagraph"/>
        <w:numPr>
          <w:ilvl w:val="0"/>
          <w:numId w:val="7"/>
        </w:numPr>
        <w:spacing w:after="0" w:line="240" w:lineRule="auto"/>
        <w:jc w:val="both"/>
        <w:rPr>
          <w:rFonts w:ascii="Times New Roman" w:eastAsia="Times New Roman" w:hAnsi="Times New Roman" w:cs="Times New Roman"/>
          <w:sz w:val="24"/>
          <w:szCs w:val="24"/>
        </w:rPr>
      </w:pPr>
      <w:r w:rsidRPr="00D061DE">
        <w:rPr>
          <w:rFonts w:ascii="Times New Roman" w:eastAsia="Times New Roman" w:hAnsi="Times New Roman" w:cs="Times New Roman"/>
          <w:sz w:val="24"/>
          <w:szCs w:val="24"/>
        </w:rPr>
        <w:t>performed entirely outside an employee’s normal work day/shift</w:t>
      </w:r>
    </w:p>
    <w:p w14:paraId="0BB13154" w14:textId="7DB33DA4" w:rsidR="006F4ABE" w:rsidRPr="006F4ABE" w:rsidRDefault="006F4ABE" w:rsidP="00A05D7C">
      <w:pPr>
        <w:pStyle w:val="ListParagraph"/>
        <w:numPr>
          <w:ilvl w:val="0"/>
          <w:numId w:val="7"/>
        </w:numPr>
        <w:spacing w:after="0" w:line="240" w:lineRule="auto"/>
        <w:jc w:val="both"/>
        <w:rPr>
          <w:rFonts w:ascii="Times New Roman" w:eastAsia="Times New Roman" w:hAnsi="Times New Roman" w:cs="Times New Roman"/>
          <w:b/>
          <w:bCs/>
          <w:sz w:val="24"/>
          <w:szCs w:val="24"/>
        </w:rPr>
      </w:pPr>
      <w:r w:rsidRPr="006F4ABE">
        <w:rPr>
          <w:rFonts w:ascii="Times New Roman" w:eastAsia="Times New Roman" w:hAnsi="Times New Roman" w:cs="Times New Roman"/>
          <w:sz w:val="24"/>
          <w:szCs w:val="24"/>
        </w:rPr>
        <w:t xml:space="preserve">substantially different from an individual’s professional work obligation as defined by the employee’s performance program, </w:t>
      </w:r>
      <w:r w:rsidRPr="006F4ABE">
        <w:rPr>
          <w:rFonts w:ascii="Times New Roman" w:eastAsia="Times New Roman" w:hAnsi="Times New Roman" w:cs="Times New Roman"/>
          <w:b/>
          <w:bCs/>
          <w:sz w:val="24"/>
          <w:szCs w:val="24"/>
        </w:rPr>
        <w:t>and</w:t>
      </w:r>
      <w:r>
        <w:rPr>
          <w:rFonts w:ascii="Times New Roman" w:eastAsia="Times New Roman" w:hAnsi="Times New Roman" w:cs="Times New Roman"/>
          <w:b/>
          <w:bCs/>
          <w:sz w:val="24"/>
          <w:szCs w:val="24"/>
        </w:rPr>
        <w:t xml:space="preserve"> </w:t>
      </w:r>
      <w:r w:rsidRPr="006F4ABE">
        <w:rPr>
          <w:rFonts w:ascii="Times New Roman" w:eastAsia="Times New Roman" w:hAnsi="Times New Roman" w:cs="Times New Roman"/>
          <w:sz w:val="24"/>
          <w:szCs w:val="24"/>
        </w:rPr>
        <w:t>must not interfere with the employee’s regular responsibilities</w:t>
      </w:r>
    </w:p>
    <w:p w14:paraId="4284DFF2" w14:textId="77777777" w:rsidR="006F4ABE" w:rsidRDefault="006F4ABE" w:rsidP="00BF4A96">
      <w:pPr>
        <w:spacing w:after="0" w:line="240" w:lineRule="auto"/>
        <w:jc w:val="both"/>
        <w:rPr>
          <w:rFonts w:ascii="Times New Roman" w:eastAsia="Times New Roman" w:hAnsi="Times New Roman" w:cs="Times New Roman"/>
          <w:b/>
          <w:bCs/>
          <w:sz w:val="24"/>
          <w:szCs w:val="24"/>
        </w:rPr>
      </w:pPr>
    </w:p>
    <w:p w14:paraId="333B1706" w14:textId="7C5DBBB7" w:rsidR="00BF4A96" w:rsidRPr="002C76A7" w:rsidRDefault="00BF4A96" w:rsidP="00BF4A96">
      <w:pPr>
        <w:spacing w:after="0" w:line="240" w:lineRule="auto"/>
        <w:jc w:val="both"/>
        <w:rPr>
          <w:rFonts w:ascii="Times New Roman" w:eastAsia="Times New Roman" w:hAnsi="Times New Roman" w:cs="Times New Roman"/>
          <w:sz w:val="24"/>
          <w:szCs w:val="24"/>
        </w:rPr>
      </w:pPr>
      <w:bookmarkStart w:id="0" w:name="_Hlk141185745"/>
      <w:r w:rsidRPr="005A43BE">
        <w:rPr>
          <w:rFonts w:ascii="Times New Roman" w:eastAsia="Times New Roman" w:hAnsi="Times New Roman" w:cs="Times New Roman"/>
          <w:sz w:val="24"/>
          <w:szCs w:val="24"/>
        </w:rPr>
        <w:lastRenderedPageBreak/>
        <w:t>It should be noted that professional staff cannot receive extra service compensation during their normal professional work obligation period. If the employee were to perform another job function during those days and hours, it would be deemed to be double pay for the same hours.</w:t>
      </w:r>
    </w:p>
    <w:p w14:paraId="7CEF1505" w14:textId="77777777" w:rsidR="00BF4A96" w:rsidRDefault="00BF4A96" w:rsidP="00BF4A96">
      <w:pPr>
        <w:spacing w:after="0" w:line="240" w:lineRule="auto"/>
        <w:jc w:val="both"/>
        <w:rPr>
          <w:rFonts w:ascii="Times New Roman" w:eastAsia="Times New Roman" w:hAnsi="Times New Roman" w:cs="Times New Roman"/>
          <w:sz w:val="24"/>
          <w:szCs w:val="24"/>
        </w:rPr>
      </w:pPr>
    </w:p>
    <w:bookmarkEnd w:id="0"/>
    <w:p w14:paraId="365E7D3D" w14:textId="4038FCB4" w:rsidR="002C76A7" w:rsidRDefault="00A9038D" w:rsidP="00C613C6">
      <w:pPr>
        <w:spacing w:after="0" w:line="240" w:lineRule="auto"/>
        <w:jc w:val="both"/>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Also Receives Compensation</w:t>
      </w:r>
    </w:p>
    <w:p w14:paraId="2BA42AF0" w14:textId="77777777" w:rsidR="00863424" w:rsidRDefault="00863424" w:rsidP="00C613C6">
      <w:pPr>
        <w:spacing w:after="0" w:line="240" w:lineRule="auto"/>
        <w:jc w:val="both"/>
        <w:rPr>
          <w:rFonts w:ascii="Times New Roman" w:eastAsia="Times New Roman" w:hAnsi="Times New Roman" w:cs="Times New Roman"/>
          <w:sz w:val="24"/>
          <w:szCs w:val="24"/>
        </w:rPr>
      </w:pPr>
    </w:p>
    <w:p w14:paraId="4D2455CB" w14:textId="674EE2A4" w:rsidR="002C76A7" w:rsidRDefault="002C76A7"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Also Receives Compensation should be used when the work to be performed by the employee is:</w:t>
      </w:r>
    </w:p>
    <w:p w14:paraId="5859A038" w14:textId="77777777" w:rsidR="00863424" w:rsidRPr="002C76A7" w:rsidRDefault="00863424" w:rsidP="00C613C6">
      <w:pPr>
        <w:spacing w:after="0" w:line="240" w:lineRule="auto"/>
        <w:jc w:val="both"/>
        <w:rPr>
          <w:rFonts w:ascii="Times New Roman" w:eastAsia="Times New Roman" w:hAnsi="Times New Roman" w:cs="Times New Roman"/>
          <w:sz w:val="24"/>
          <w:szCs w:val="24"/>
        </w:rPr>
      </w:pPr>
    </w:p>
    <w:p w14:paraId="05FC1881" w14:textId="77777777" w:rsidR="002C76A7" w:rsidRPr="002C76A7" w:rsidRDefault="002C76A7" w:rsidP="00C613C6">
      <w:pPr>
        <w:numPr>
          <w:ilvl w:val="0"/>
          <w:numId w:val="5"/>
        </w:num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Work that is in addition to, and substantially increases or expands the scope of the employee’s normal professional responsibilities, but that may be completed during their regular professional obligation (although additional work hours may be necessary). The assignment is usually limited in nature or may be aligned with a responsibility where the additional compensation will end when the assignment and/or funding ends</w:t>
      </w:r>
    </w:p>
    <w:p w14:paraId="3344B27A" w14:textId="77777777" w:rsidR="002C76A7" w:rsidRPr="002C76A7" w:rsidRDefault="002C76A7" w:rsidP="00C613C6">
      <w:pPr>
        <w:numPr>
          <w:ilvl w:val="0"/>
          <w:numId w:val="5"/>
        </w:num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Clinical Support: This section is applicable to the clinical faculty of a school of medicine or dentistry in a State University Health Sciences Center or Academic Medical Center or College of Optometry</w:t>
      </w:r>
    </w:p>
    <w:p w14:paraId="6D7FD333" w14:textId="77777777" w:rsidR="002C76A7" w:rsidRPr="002C76A7" w:rsidRDefault="002C76A7" w:rsidP="00C613C6">
      <w:pPr>
        <w:numPr>
          <w:ilvl w:val="0"/>
          <w:numId w:val="5"/>
        </w:num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Transition Allowance: Where an interim or acting president has been appointed by the Board of Trustees and has moved onto or near campus to conduct the business of that campus, or a senior officer has been hired in a newly appointed position, the University may provide an additional or alternate housing or transition allowance of up to $3,000 per month for up to 12 months, but should be reviewed every 3 months.</w:t>
      </w:r>
    </w:p>
    <w:p w14:paraId="200E7FF0" w14:textId="77777777" w:rsidR="00863424" w:rsidRDefault="00863424" w:rsidP="00C613C6">
      <w:pPr>
        <w:spacing w:after="0" w:line="240" w:lineRule="auto"/>
        <w:jc w:val="both"/>
        <w:rPr>
          <w:rFonts w:ascii="Times New Roman" w:eastAsia="Times New Roman" w:hAnsi="Times New Roman" w:cs="Times New Roman"/>
          <w:sz w:val="24"/>
          <w:szCs w:val="24"/>
        </w:rPr>
      </w:pPr>
    </w:p>
    <w:p w14:paraId="5BD64669" w14:textId="121C21B7" w:rsidR="002C76A7" w:rsidRPr="002C76A7" w:rsidRDefault="002C76A7"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For an assignment expected to be greater than one year, contact Human Resources to review the assignment. Additionally, Also Receives compensation </w:t>
      </w:r>
      <w:r w:rsidRPr="002C76A7">
        <w:rPr>
          <w:rFonts w:ascii="Times New Roman" w:eastAsia="Times New Roman" w:hAnsi="Times New Roman" w:cs="Times New Roman"/>
          <w:b/>
          <w:bCs/>
          <w:sz w:val="24"/>
          <w:szCs w:val="24"/>
        </w:rPr>
        <w:t>may not be used for employees who are paid on an hourly, fixed rate or biweekly basis</w:t>
      </w:r>
      <w:r w:rsidRPr="002C76A7">
        <w:rPr>
          <w:rFonts w:ascii="Times New Roman" w:eastAsia="Times New Roman" w:hAnsi="Times New Roman" w:cs="Times New Roman"/>
          <w:sz w:val="24"/>
          <w:szCs w:val="24"/>
        </w:rPr>
        <w:t xml:space="preserve">. </w:t>
      </w:r>
    </w:p>
    <w:p w14:paraId="2D445C17" w14:textId="77777777" w:rsidR="00863424" w:rsidRDefault="00863424" w:rsidP="00C613C6">
      <w:pPr>
        <w:spacing w:after="0" w:line="240" w:lineRule="auto"/>
        <w:jc w:val="both"/>
        <w:rPr>
          <w:rFonts w:ascii="Times New Roman" w:eastAsia="Times New Roman" w:hAnsi="Times New Roman" w:cs="Times New Roman"/>
          <w:sz w:val="24"/>
          <w:szCs w:val="24"/>
        </w:rPr>
      </w:pPr>
    </w:p>
    <w:p w14:paraId="77ABF8DB" w14:textId="6E3A608A" w:rsidR="002C76A7" w:rsidRPr="002C76A7" w:rsidRDefault="002C76A7" w:rsidP="00C613C6">
      <w:pPr>
        <w:spacing w:after="0" w:line="240" w:lineRule="auto"/>
        <w:jc w:val="both"/>
        <w:outlineLvl w:val="3"/>
        <w:rPr>
          <w:rFonts w:ascii="Times New Roman" w:eastAsia="Times New Roman" w:hAnsi="Times New Roman" w:cs="Times New Roman"/>
          <w:b/>
          <w:bCs/>
          <w:sz w:val="24"/>
          <w:szCs w:val="24"/>
        </w:rPr>
      </w:pPr>
      <w:r w:rsidRPr="002C76A7">
        <w:rPr>
          <w:rFonts w:ascii="Times New Roman" w:eastAsia="Times New Roman" w:hAnsi="Times New Roman" w:cs="Times New Roman"/>
          <w:b/>
          <w:bCs/>
          <w:sz w:val="24"/>
          <w:szCs w:val="24"/>
        </w:rPr>
        <w:t>Extra Service Funded Via a Research Foundation Grant</w:t>
      </w:r>
    </w:p>
    <w:p w14:paraId="4C13C9AC" w14:textId="77777777" w:rsidR="00863424" w:rsidRDefault="00863424" w:rsidP="00C613C6">
      <w:pPr>
        <w:spacing w:after="0" w:line="240" w:lineRule="auto"/>
        <w:jc w:val="both"/>
        <w:rPr>
          <w:rFonts w:ascii="Times New Roman" w:eastAsia="Times New Roman" w:hAnsi="Times New Roman" w:cs="Times New Roman"/>
          <w:sz w:val="24"/>
          <w:szCs w:val="24"/>
        </w:rPr>
      </w:pPr>
    </w:p>
    <w:p w14:paraId="1B76DAB4" w14:textId="60E4FEE7" w:rsidR="002C76A7" w:rsidRPr="002C76A7" w:rsidRDefault="002C76A7"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 xml:space="preserve">As with state funded Extra Service, an employee’s Extra Service compensation funded via a Research Foundation grant is subject to the SUNY Policy that states that compensation for Extra Service </w:t>
      </w:r>
      <w:r w:rsidRPr="00863424">
        <w:rPr>
          <w:rFonts w:ascii="Times New Roman" w:eastAsia="Times New Roman" w:hAnsi="Times New Roman" w:cs="Times New Roman"/>
          <w:b/>
          <w:bCs/>
          <w:i/>
          <w:iCs/>
          <w:sz w:val="24"/>
          <w:szCs w:val="24"/>
        </w:rPr>
        <w:t>is not to exceed an amount equal to twenty (20) percent of an employee’s base annual salary</w:t>
      </w:r>
      <w:r w:rsidRPr="002C76A7">
        <w:rPr>
          <w:rFonts w:ascii="Times New Roman" w:eastAsia="Times New Roman" w:hAnsi="Times New Roman" w:cs="Times New Roman"/>
          <w:sz w:val="24"/>
          <w:szCs w:val="24"/>
        </w:rPr>
        <w:t xml:space="preserve"> in a fiscal (calendar) year beginning July 1 or academic year beginning September 1, as appropriate.</w:t>
      </w:r>
    </w:p>
    <w:p w14:paraId="02D2827F" w14:textId="77777777" w:rsidR="00863424" w:rsidRDefault="00863424" w:rsidP="00C613C6">
      <w:pPr>
        <w:spacing w:after="0" w:line="240" w:lineRule="auto"/>
        <w:jc w:val="both"/>
        <w:outlineLvl w:val="3"/>
        <w:rPr>
          <w:rFonts w:ascii="Times New Roman" w:eastAsia="Times New Roman" w:hAnsi="Times New Roman" w:cs="Times New Roman"/>
          <w:b/>
          <w:bCs/>
          <w:sz w:val="24"/>
          <w:szCs w:val="24"/>
        </w:rPr>
      </w:pPr>
    </w:p>
    <w:p w14:paraId="39B0E9A8" w14:textId="4D23F634" w:rsidR="002C76A7" w:rsidRPr="002C76A7" w:rsidRDefault="002C76A7" w:rsidP="00C613C6">
      <w:pPr>
        <w:spacing w:after="0" w:line="240" w:lineRule="auto"/>
        <w:jc w:val="both"/>
        <w:outlineLvl w:val="3"/>
        <w:rPr>
          <w:rFonts w:ascii="Times New Roman" w:eastAsia="Times New Roman" w:hAnsi="Times New Roman" w:cs="Times New Roman"/>
          <w:b/>
          <w:bCs/>
          <w:sz w:val="24"/>
          <w:szCs w:val="24"/>
        </w:rPr>
      </w:pPr>
      <w:r w:rsidRPr="002C76A7">
        <w:rPr>
          <w:rFonts w:ascii="Times New Roman" w:eastAsia="Times New Roman" w:hAnsi="Times New Roman" w:cs="Times New Roman"/>
          <w:b/>
          <w:bCs/>
          <w:sz w:val="24"/>
          <w:szCs w:val="24"/>
        </w:rPr>
        <w:t>Changes in an Employee’s Extra Service or Also Receives Assignment</w:t>
      </w:r>
    </w:p>
    <w:p w14:paraId="0359011C" w14:textId="77777777" w:rsidR="00863424" w:rsidRDefault="00863424" w:rsidP="00C613C6">
      <w:pPr>
        <w:spacing w:after="0" w:line="240" w:lineRule="auto"/>
        <w:jc w:val="both"/>
        <w:rPr>
          <w:rFonts w:ascii="Times New Roman" w:eastAsia="Times New Roman" w:hAnsi="Times New Roman" w:cs="Times New Roman"/>
          <w:sz w:val="24"/>
          <w:szCs w:val="24"/>
        </w:rPr>
      </w:pPr>
    </w:p>
    <w:p w14:paraId="5300A9B2" w14:textId="16B5FC16" w:rsidR="002C76A7" w:rsidRPr="002C76A7" w:rsidRDefault="002C76A7" w:rsidP="00C613C6">
      <w:pPr>
        <w:spacing w:after="0" w:line="240" w:lineRule="auto"/>
        <w:jc w:val="both"/>
        <w:rPr>
          <w:rFonts w:ascii="Times New Roman" w:eastAsia="Times New Roman" w:hAnsi="Times New Roman" w:cs="Times New Roman"/>
          <w:sz w:val="24"/>
          <w:szCs w:val="24"/>
        </w:rPr>
      </w:pPr>
      <w:r w:rsidRPr="002C76A7">
        <w:rPr>
          <w:rFonts w:ascii="Times New Roman" w:eastAsia="Times New Roman" w:hAnsi="Times New Roman" w:cs="Times New Roman"/>
          <w:sz w:val="24"/>
          <w:szCs w:val="24"/>
        </w:rPr>
        <w:t>It is the responsibility of the department that processed the Extra Service/Also Receives request to immediately notify Human Resources of any changes to an employee’s assignment (</w:t>
      </w:r>
      <w:r w:rsidR="00863424" w:rsidRPr="002C76A7">
        <w:rPr>
          <w:rFonts w:ascii="Times New Roman" w:eastAsia="Times New Roman" w:hAnsi="Times New Roman" w:cs="Times New Roman"/>
          <w:sz w:val="24"/>
          <w:szCs w:val="24"/>
        </w:rPr>
        <w:t>i.e.,</w:t>
      </w:r>
      <w:r w:rsidRPr="002C76A7">
        <w:rPr>
          <w:rFonts w:ascii="Times New Roman" w:eastAsia="Times New Roman" w:hAnsi="Times New Roman" w:cs="Times New Roman"/>
          <w:sz w:val="24"/>
          <w:szCs w:val="24"/>
        </w:rPr>
        <w:t xml:space="preserve"> change in days, hours, work assignment location/area), or if the assignment ceases before the effective end date listed on the PAF. All notifications must be sent via email to: </w:t>
      </w:r>
      <w:hyperlink r:id="rId13" w:history="1">
        <w:r w:rsidR="00025251" w:rsidRPr="00025251">
          <w:rPr>
            <w:rStyle w:val="Hyperlink"/>
            <w:rFonts w:ascii="Times New Roman" w:eastAsia="Times New Roman" w:hAnsi="Times New Roman" w:cs="Times New Roman"/>
            <w:sz w:val="24"/>
            <w:szCs w:val="24"/>
          </w:rPr>
          <w:t>Ricardo Espinales</w:t>
        </w:r>
      </w:hyperlink>
      <w:r w:rsidR="00025251">
        <w:rPr>
          <w:rFonts w:ascii="Times New Roman" w:eastAsia="Times New Roman" w:hAnsi="Times New Roman" w:cs="Times New Roman"/>
          <w:sz w:val="24"/>
          <w:szCs w:val="24"/>
        </w:rPr>
        <w:t xml:space="preserve"> </w:t>
      </w:r>
      <w:r w:rsidRPr="002C76A7">
        <w:rPr>
          <w:rFonts w:ascii="Times New Roman" w:eastAsia="Times New Roman" w:hAnsi="Times New Roman" w:cs="Times New Roman"/>
          <w:b/>
          <w:bCs/>
          <w:sz w:val="24"/>
          <w:szCs w:val="24"/>
        </w:rPr>
        <w:t>AND</w:t>
      </w:r>
      <w:r w:rsidRPr="002C76A7">
        <w:rPr>
          <w:rFonts w:ascii="Times New Roman" w:eastAsia="Times New Roman" w:hAnsi="Times New Roman" w:cs="Times New Roman"/>
          <w:sz w:val="24"/>
          <w:szCs w:val="24"/>
        </w:rPr>
        <w:t xml:space="preserve"> </w:t>
      </w:r>
      <w:hyperlink r:id="rId14" w:history="1">
        <w:r w:rsidR="00025251" w:rsidRPr="00025251">
          <w:rPr>
            <w:rStyle w:val="Hyperlink"/>
            <w:rFonts w:ascii="Times New Roman" w:eastAsia="Times New Roman" w:hAnsi="Times New Roman" w:cs="Times New Roman"/>
            <w:sz w:val="24"/>
            <w:szCs w:val="24"/>
          </w:rPr>
          <w:t>Paula Rankine-Belgrave</w:t>
        </w:r>
      </w:hyperlink>
      <w:r w:rsidRPr="002C76A7">
        <w:rPr>
          <w:rFonts w:ascii="Times New Roman" w:eastAsia="Times New Roman" w:hAnsi="Times New Roman" w:cs="Times New Roman"/>
          <w:sz w:val="24"/>
          <w:szCs w:val="24"/>
        </w:rPr>
        <w:t>.</w:t>
      </w:r>
    </w:p>
    <w:p w14:paraId="227529D2" w14:textId="77777777" w:rsidR="00863424" w:rsidRDefault="00863424" w:rsidP="00C613C6">
      <w:pPr>
        <w:spacing w:after="0" w:line="240" w:lineRule="auto"/>
        <w:jc w:val="both"/>
        <w:rPr>
          <w:rFonts w:ascii="Times New Roman" w:eastAsia="Times New Roman" w:hAnsi="Times New Roman" w:cs="Times New Roman"/>
          <w:sz w:val="24"/>
          <w:szCs w:val="24"/>
        </w:rPr>
      </w:pPr>
    </w:p>
    <w:sectPr w:rsidR="00863424" w:rsidSect="005A43BE">
      <w:footerReference w:type="default" r:id="rId15"/>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D5735" w14:textId="77777777" w:rsidR="00351932" w:rsidRDefault="00351932" w:rsidP="00351932">
      <w:pPr>
        <w:spacing w:after="0" w:line="240" w:lineRule="auto"/>
      </w:pPr>
      <w:r>
        <w:separator/>
      </w:r>
    </w:p>
  </w:endnote>
  <w:endnote w:type="continuationSeparator" w:id="0">
    <w:p w14:paraId="1DF213F4" w14:textId="77777777" w:rsidR="00351932" w:rsidRDefault="00351932" w:rsidP="0035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395722"/>
      <w:docPartObj>
        <w:docPartGallery w:val="Page Numbers (Bottom of Page)"/>
        <w:docPartUnique/>
      </w:docPartObj>
    </w:sdtPr>
    <w:sdtEndPr>
      <w:rPr>
        <w:noProof/>
      </w:rPr>
    </w:sdtEndPr>
    <w:sdtContent>
      <w:p w14:paraId="4CDD81CF" w14:textId="1F4251AB" w:rsidR="00351932" w:rsidRDefault="003519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A4AAFC" w14:textId="77777777" w:rsidR="00351932" w:rsidRDefault="00351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6AB03" w14:textId="77777777" w:rsidR="00351932" w:rsidRDefault="00351932" w:rsidP="00351932">
      <w:pPr>
        <w:spacing w:after="0" w:line="240" w:lineRule="auto"/>
      </w:pPr>
      <w:r>
        <w:separator/>
      </w:r>
    </w:p>
  </w:footnote>
  <w:footnote w:type="continuationSeparator" w:id="0">
    <w:p w14:paraId="141B2391" w14:textId="77777777" w:rsidR="00351932" w:rsidRDefault="00351932" w:rsidP="00351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67BF"/>
    <w:multiLevelType w:val="multilevel"/>
    <w:tmpl w:val="8918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41CBF"/>
    <w:multiLevelType w:val="multilevel"/>
    <w:tmpl w:val="F23A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11E0C"/>
    <w:multiLevelType w:val="hybridMultilevel"/>
    <w:tmpl w:val="47D2B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C1859"/>
    <w:multiLevelType w:val="hybridMultilevel"/>
    <w:tmpl w:val="7996D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9A7F1D"/>
    <w:multiLevelType w:val="multilevel"/>
    <w:tmpl w:val="B578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1F35B8"/>
    <w:multiLevelType w:val="hybridMultilevel"/>
    <w:tmpl w:val="22B6172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4B54592"/>
    <w:multiLevelType w:val="hybridMultilevel"/>
    <w:tmpl w:val="7C38C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A01AA3"/>
    <w:multiLevelType w:val="hybridMultilevel"/>
    <w:tmpl w:val="EB0E1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854DE"/>
    <w:multiLevelType w:val="multilevel"/>
    <w:tmpl w:val="3AA8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46753"/>
    <w:multiLevelType w:val="multilevel"/>
    <w:tmpl w:val="2E5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55F8B"/>
    <w:multiLevelType w:val="hybridMultilevel"/>
    <w:tmpl w:val="3FBA2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04709E"/>
    <w:multiLevelType w:val="multilevel"/>
    <w:tmpl w:val="6458F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4E4"/>
    <w:multiLevelType w:val="multilevel"/>
    <w:tmpl w:val="ADC6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1"/>
  </w:num>
  <w:num w:numId="4">
    <w:abstractNumId w:val="0"/>
  </w:num>
  <w:num w:numId="5">
    <w:abstractNumId w:val="11"/>
  </w:num>
  <w:num w:numId="6">
    <w:abstractNumId w:val="8"/>
  </w:num>
  <w:num w:numId="7">
    <w:abstractNumId w:val="2"/>
  </w:num>
  <w:num w:numId="8">
    <w:abstractNumId w:val="6"/>
  </w:num>
  <w:num w:numId="9">
    <w:abstractNumId w:val="4"/>
  </w:num>
  <w:num w:numId="10">
    <w:abstractNumId w:val="10"/>
  </w:num>
  <w:num w:numId="11">
    <w:abstractNumId w:val="3"/>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A7"/>
    <w:rsid w:val="00025251"/>
    <w:rsid w:val="000809AD"/>
    <w:rsid w:val="000D6309"/>
    <w:rsid w:val="000E18D9"/>
    <w:rsid w:val="00152562"/>
    <w:rsid w:val="00156861"/>
    <w:rsid w:val="0019769D"/>
    <w:rsid w:val="001D1FBC"/>
    <w:rsid w:val="0021508F"/>
    <w:rsid w:val="00224DE5"/>
    <w:rsid w:val="0023003B"/>
    <w:rsid w:val="00241DAF"/>
    <w:rsid w:val="00274820"/>
    <w:rsid w:val="002973EB"/>
    <w:rsid w:val="002C76A7"/>
    <w:rsid w:val="002D625E"/>
    <w:rsid w:val="00351932"/>
    <w:rsid w:val="00372503"/>
    <w:rsid w:val="0038325B"/>
    <w:rsid w:val="00397925"/>
    <w:rsid w:val="003A24B3"/>
    <w:rsid w:val="00496125"/>
    <w:rsid w:val="004B7E77"/>
    <w:rsid w:val="004F37F6"/>
    <w:rsid w:val="004F4009"/>
    <w:rsid w:val="00553694"/>
    <w:rsid w:val="005A43BE"/>
    <w:rsid w:val="005E09F2"/>
    <w:rsid w:val="005E31C5"/>
    <w:rsid w:val="005F0473"/>
    <w:rsid w:val="006111CA"/>
    <w:rsid w:val="00614F2D"/>
    <w:rsid w:val="00642E36"/>
    <w:rsid w:val="00680D12"/>
    <w:rsid w:val="006F4ABE"/>
    <w:rsid w:val="00716BAE"/>
    <w:rsid w:val="007340AA"/>
    <w:rsid w:val="00863424"/>
    <w:rsid w:val="00885016"/>
    <w:rsid w:val="00965058"/>
    <w:rsid w:val="00A520A9"/>
    <w:rsid w:val="00A9038D"/>
    <w:rsid w:val="00A95177"/>
    <w:rsid w:val="00B415A6"/>
    <w:rsid w:val="00BA6858"/>
    <w:rsid w:val="00BB2F3F"/>
    <w:rsid w:val="00BF4A96"/>
    <w:rsid w:val="00C613C6"/>
    <w:rsid w:val="00C97E07"/>
    <w:rsid w:val="00CD4199"/>
    <w:rsid w:val="00CE0E25"/>
    <w:rsid w:val="00CE4948"/>
    <w:rsid w:val="00D061DE"/>
    <w:rsid w:val="00DB369A"/>
    <w:rsid w:val="00E333F7"/>
    <w:rsid w:val="00E70E31"/>
    <w:rsid w:val="00EB4A8F"/>
    <w:rsid w:val="00F27750"/>
    <w:rsid w:val="00F55E34"/>
    <w:rsid w:val="00F74CA2"/>
    <w:rsid w:val="00F77AC4"/>
    <w:rsid w:val="00FA39C2"/>
    <w:rsid w:val="00FF4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29570B"/>
  <w15:chartTrackingRefBased/>
  <w15:docId w15:val="{27A03D69-F4DF-4202-94AD-5142D98CA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6A7"/>
    <w:pPr>
      <w:ind w:left="720"/>
      <w:contextualSpacing/>
    </w:pPr>
  </w:style>
  <w:style w:type="character" w:styleId="Hyperlink">
    <w:name w:val="Hyperlink"/>
    <w:basedOn w:val="DefaultParagraphFont"/>
    <w:uiPriority w:val="99"/>
    <w:unhideWhenUsed/>
    <w:rsid w:val="00CE4948"/>
    <w:rPr>
      <w:color w:val="0563C1" w:themeColor="hyperlink"/>
      <w:u w:val="single"/>
    </w:rPr>
  </w:style>
  <w:style w:type="character" w:styleId="UnresolvedMention">
    <w:name w:val="Unresolved Mention"/>
    <w:basedOn w:val="DefaultParagraphFont"/>
    <w:uiPriority w:val="99"/>
    <w:semiHidden/>
    <w:unhideWhenUsed/>
    <w:rsid w:val="00CE4948"/>
    <w:rPr>
      <w:color w:val="605E5C"/>
      <w:shd w:val="clear" w:color="auto" w:fill="E1DFDD"/>
    </w:rPr>
  </w:style>
  <w:style w:type="paragraph" w:styleId="Header">
    <w:name w:val="header"/>
    <w:basedOn w:val="Normal"/>
    <w:link w:val="HeaderChar"/>
    <w:uiPriority w:val="99"/>
    <w:unhideWhenUsed/>
    <w:rsid w:val="00351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932"/>
  </w:style>
  <w:style w:type="paragraph" w:styleId="Footer">
    <w:name w:val="footer"/>
    <w:basedOn w:val="Normal"/>
    <w:link w:val="FooterChar"/>
    <w:uiPriority w:val="99"/>
    <w:unhideWhenUsed/>
    <w:rsid w:val="00351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932"/>
  </w:style>
  <w:style w:type="character" w:styleId="FollowedHyperlink">
    <w:name w:val="FollowedHyperlink"/>
    <w:basedOn w:val="DefaultParagraphFont"/>
    <w:uiPriority w:val="99"/>
    <w:semiHidden/>
    <w:unhideWhenUsed/>
    <w:rsid w:val="005A43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99802">
      <w:bodyDiv w:val="1"/>
      <w:marLeft w:val="0"/>
      <w:marRight w:val="0"/>
      <w:marTop w:val="0"/>
      <w:marBottom w:val="0"/>
      <w:divBdr>
        <w:top w:val="none" w:sz="0" w:space="0" w:color="auto"/>
        <w:left w:val="none" w:sz="0" w:space="0" w:color="auto"/>
        <w:bottom w:val="none" w:sz="0" w:space="0" w:color="auto"/>
        <w:right w:val="none" w:sz="0" w:space="0" w:color="auto"/>
      </w:divBdr>
    </w:div>
    <w:div w:id="113340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rchase.edu/live/files/394-up-6-form-request-for-approval-for-es-for-mc" TargetMode="External"/><Relationship Id="rId13" Type="http://schemas.openxmlformats.org/officeDocument/2006/relationships/hyperlink" Target="mailto:Ricardo.espinales@purchase.edu" TargetMode="External"/><Relationship Id="rId3" Type="http://schemas.openxmlformats.org/officeDocument/2006/relationships/settings" Target="settings.xml"/><Relationship Id="rId7" Type="http://schemas.openxmlformats.org/officeDocument/2006/relationships/hyperlink" Target="https://www.purchase.edu/live/files/395-up-8-request-for-approval-of-es-for-uup-employees" TargetMode="External"/><Relationship Id="rId12" Type="http://schemas.openxmlformats.org/officeDocument/2006/relationships/hyperlink" Target="https://www.purchase.edu/offices/hr/payroll/payroll-schedu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urchase.edu/offices/hr/payroll/form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urchase.edu/live/files/396-extra-service-payroll-voucher-form" TargetMode="External"/><Relationship Id="rId4" Type="http://schemas.openxmlformats.org/officeDocument/2006/relationships/webSettings" Target="webSettings.xml"/><Relationship Id="rId9" Type="http://schemas.openxmlformats.org/officeDocument/2006/relationships/hyperlink" Target="https://www.purchase.edu/offices/hr/policies-and-procedures/" TargetMode="External"/><Relationship Id="rId14" Type="http://schemas.openxmlformats.org/officeDocument/2006/relationships/hyperlink" Target="mailto:paula-rankine.belgrave@purchas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17907</TotalTime>
  <Pages>4</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27</cp:revision>
  <dcterms:created xsi:type="dcterms:W3CDTF">2023-07-18T21:16:00Z</dcterms:created>
  <dcterms:modified xsi:type="dcterms:W3CDTF">2023-08-04T19:11:00Z</dcterms:modified>
</cp:coreProperties>
</file>