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742A3" w14:textId="017E952F" w:rsidR="00411A96" w:rsidRPr="00411A96" w:rsidRDefault="00411A96" w:rsidP="00411A96">
      <w:pPr>
        <w:pStyle w:val="Title"/>
        <w:rPr>
          <w:rFonts w:ascii="Times New Roman" w:eastAsia="Times New Roman" w:hAnsi="Times New Roman"/>
        </w:rPr>
      </w:pPr>
      <w:r w:rsidRPr="00411A96">
        <w:rPr>
          <w:rFonts w:eastAsia="Times New Roman"/>
        </w:rPr>
        <w:t>The Importance of the Quote Sandwich</w:t>
      </w:r>
    </w:p>
    <w:p w14:paraId="16943990" w14:textId="77777777" w:rsidR="00411A96" w:rsidRPr="00411A96" w:rsidRDefault="00411A96" w:rsidP="00411A96">
      <w:pPr>
        <w:spacing w:before="100" w:beforeAutospacing="1" w:after="100" w:afterAutospacing="1"/>
        <w:rPr>
          <w:rFonts w:ascii="Times New Roman" w:eastAsia="Times New Roman" w:hAnsi="Times New Roman" w:cs="Times New Roman"/>
        </w:rPr>
      </w:pPr>
      <w:r w:rsidRPr="00411A96">
        <w:rPr>
          <w:rFonts w:ascii="TimesNewRomanPS" w:eastAsia="Times New Roman" w:hAnsi="TimesNewRomanPS" w:cs="Times New Roman"/>
          <w:i/>
          <w:iCs/>
          <w:sz w:val="32"/>
          <w:szCs w:val="32"/>
        </w:rPr>
        <w:t xml:space="preserve">Yum! </w:t>
      </w:r>
    </w:p>
    <w:p w14:paraId="4F7114B1" w14:textId="77777777" w:rsidR="00411A96" w:rsidRPr="00411A96" w:rsidRDefault="00411A96" w:rsidP="00411A96">
      <w:pPr>
        <w:pStyle w:val="Heading1"/>
        <w:rPr>
          <w:rFonts w:ascii="Times New Roman" w:eastAsia="Times New Roman" w:hAnsi="Times New Roman"/>
        </w:rPr>
      </w:pPr>
      <w:r w:rsidRPr="00411A96">
        <w:rPr>
          <w:rFonts w:eastAsia="Times New Roman"/>
        </w:rPr>
        <w:t xml:space="preserve">What is a quote sandwich? </w:t>
      </w:r>
    </w:p>
    <w:p w14:paraId="403399CD" w14:textId="77777777" w:rsidR="00411A96" w:rsidRPr="00411A96" w:rsidRDefault="00411A96" w:rsidP="00411A96">
      <w:pPr>
        <w:spacing w:before="100" w:beforeAutospacing="1" w:after="100" w:afterAutospacing="1"/>
        <w:rPr>
          <w:rFonts w:ascii="Times New Roman" w:eastAsia="Times New Roman" w:hAnsi="Times New Roman" w:cs="Times New Roman"/>
        </w:rPr>
      </w:pPr>
      <w:r w:rsidRPr="00411A96">
        <w:rPr>
          <w:rFonts w:ascii="TimesNewRomanPSMT" w:eastAsia="Times New Roman" w:hAnsi="TimesNewRomanPSMT" w:cs="Times New Roman"/>
          <w:sz w:val="38"/>
          <w:szCs w:val="38"/>
        </w:rPr>
        <w:t xml:space="preserve">-A technique to make your persuasive writing better by incorporating evidence to support your opinion. </w:t>
      </w:r>
    </w:p>
    <w:p w14:paraId="16A01C9A" w14:textId="77777777" w:rsidR="00411A96" w:rsidRPr="00411A96" w:rsidRDefault="00411A96" w:rsidP="00411A96">
      <w:pPr>
        <w:pStyle w:val="Heading1"/>
        <w:rPr>
          <w:rFonts w:ascii="Times New Roman" w:eastAsia="Times New Roman" w:hAnsi="Times New Roman"/>
        </w:rPr>
      </w:pPr>
      <w:r w:rsidRPr="00411A96">
        <w:rPr>
          <w:rFonts w:eastAsia="Times New Roman"/>
        </w:rPr>
        <w:t xml:space="preserve">Why make one? </w:t>
      </w:r>
    </w:p>
    <w:p w14:paraId="1775EC3B" w14:textId="77777777" w:rsidR="00411A96" w:rsidRPr="00411A96" w:rsidRDefault="00411A96" w:rsidP="00411A96">
      <w:pPr>
        <w:spacing w:before="100" w:beforeAutospacing="1" w:after="100" w:afterAutospacing="1"/>
        <w:rPr>
          <w:rFonts w:ascii="Times New Roman" w:eastAsia="Times New Roman" w:hAnsi="Times New Roman" w:cs="Times New Roman"/>
        </w:rPr>
      </w:pPr>
      <w:r w:rsidRPr="00411A96">
        <w:rPr>
          <w:rFonts w:ascii="TimesNewRomanPSMT" w:eastAsia="Times New Roman" w:hAnsi="TimesNewRomanPSMT" w:cs="Times New Roman"/>
          <w:sz w:val="38"/>
          <w:szCs w:val="38"/>
        </w:rPr>
        <w:t xml:space="preserve">-The quote sandwich method will automatically increase the sophistication of your writing and make your ideas and opinions sound more mature because they will be more structured. </w:t>
      </w:r>
    </w:p>
    <w:p w14:paraId="21F45453" w14:textId="77777777" w:rsidR="00411A96" w:rsidRPr="00411A96" w:rsidRDefault="00411A96" w:rsidP="00411A96">
      <w:pPr>
        <w:pStyle w:val="Heading1"/>
        <w:rPr>
          <w:rFonts w:ascii="Times New Roman" w:eastAsia="Times New Roman" w:hAnsi="Times New Roman"/>
        </w:rPr>
      </w:pPr>
      <w:r w:rsidRPr="00411A96">
        <w:rPr>
          <w:rFonts w:eastAsia="Times New Roman"/>
        </w:rPr>
        <w:t xml:space="preserve">But why the food language? </w:t>
      </w:r>
    </w:p>
    <w:p w14:paraId="3553B32B" w14:textId="77777777" w:rsidR="00411A96" w:rsidRPr="00411A96" w:rsidRDefault="00411A96" w:rsidP="00411A96">
      <w:pPr>
        <w:spacing w:before="100" w:beforeAutospacing="1" w:after="100" w:afterAutospacing="1"/>
        <w:rPr>
          <w:rFonts w:ascii="Times New Roman" w:eastAsia="Times New Roman" w:hAnsi="Times New Roman" w:cs="Times New Roman"/>
        </w:rPr>
      </w:pPr>
      <w:r w:rsidRPr="00411A96">
        <w:rPr>
          <w:rFonts w:ascii="TimesNewRomanPSMT" w:eastAsia="Times New Roman" w:hAnsi="TimesNewRomanPSMT" w:cs="Times New Roman"/>
          <w:sz w:val="38"/>
          <w:szCs w:val="38"/>
        </w:rPr>
        <w:t xml:space="preserve">-Sometimes, using literary devices (like a </w:t>
      </w:r>
      <w:proofErr w:type="gramStart"/>
      <w:r w:rsidRPr="00411A96">
        <w:rPr>
          <w:rFonts w:ascii="TimesNewRomanPSMT" w:eastAsia="Times New Roman" w:hAnsi="TimesNewRomanPSMT" w:cs="Times New Roman"/>
          <w:sz w:val="38"/>
          <w:szCs w:val="38"/>
        </w:rPr>
        <w:t xml:space="preserve">quote </w:t>
      </w:r>
      <w:r w:rsidRPr="00411A96">
        <w:rPr>
          <w:rFonts w:ascii="ArialUnicodeMS" w:eastAsia="Times New Roman" w:hAnsi="ArialUnicodeMS" w:cs="Times New Roman"/>
          <w:sz w:val="38"/>
          <w:szCs w:val="38"/>
        </w:rPr>
        <w:t>!</w:t>
      </w:r>
      <w:r w:rsidRPr="00411A96">
        <w:rPr>
          <w:rFonts w:ascii="TimesNewRomanPSMT" w:eastAsia="Times New Roman" w:hAnsi="TimesNewRomanPSMT" w:cs="Times New Roman"/>
          <w:sz w:val="38"/>
          <w:szCs w:val="38"/>
        </w:rPr>
        <w:t>sandwich</w:t>
      </w:r>
      <w:proofErr w:type="gramEnd"/>
      <w:r w:rsidRPr="00411A96">
        <w:rPr>
          <w:rFonts w:ascii="TimesNewRomanPSMT" w:eastAsia="Times New Roman" w:hAnsi="TimesNewRomanPSMT" w:cs="Times New Roman"/>
          <w:sz w:val="38"/>
          <w:szCs w:val="38"/>
        </w:rPr>
        <w:t xml:space="preserve">”) make learning and remembering important concepts easier. </w:t>
      </w:r>
    </w:p>
    <w:p w14:paraId="03BFBA73" w14:textId="62CDD571" w:rsidR="00411A96" w:rsidRPr="00411A96" w:rsidRDefault="00411A96" w:rsidP="00411A96">
      <w:pPr>
        <w:rPr>
          <w:rFonts w:ascii="Times New Roman" w:eastAsia="Times New Roman" w:hAnsi="Times New Roman" w:cs="Times New Roman"/>
        </w:rPr>
      </w:pPr>
    </w:p>
    <w:p w14:paraId="6D6088F8" w14:textId="77777777" w:rsidR="00411A96" w:rsidRPr="00411A96" w:rsidRDefault="00411A96" w:rsidP="00411A96">
      <w:pPr>
        <w:pStyle w:val="Heading1"/>
        <w:rPr>
          <w:rFonts w:ascii="Times New Roman" w:eastAsia="Times New Roman" w:hAnsi="Times New Roman"/>
        </w:rPr>
      </w:pPr>
      <w:r w:rsidRPr="00411A96">
        <w:rPr>
          <w:rFonts w:eastAsia="Times New Roman"/>
        </w:rPr>
        <w:t xml:space="preserve">Can I use a quote sandwich in other classes? </w:t>
      </w:r>
    </w:p>
    <w:p w14:paraId="2B737EF7" w14:textId="77777777" w:rsidR="00411A96" w:rsidRPr="00411A96" w:rsidRDefault="00411A96" w:rsidP="00411A96">
      <w:pPr>
        <w:spacing w:before="100" w:beforeAutospacing="1" w:after="100" w:afterAutospacing="1"/>
        <w:rPr>
          <w:rFonts w:ascii="Times New Roman" w:eastAsia="Times New Roman" w:hAnsi="Times New Roman" w:cs="Times New Roman"/>
        </w:rPr>
      </w:pPr>
      <w:r w:rsidRPr="00411A96">
        <w:rPr>
          <w:rFonts w:ascii="TimesNewRomanPSMT" w:eastAsia="Times New Roman" w:hAnsi="TimesNewRomanPSMT" w:cs="Times New Roman"/>
          <w:sz w:val="38"/>
          <w:szCs w:val="38"/>
        </w:rPr>
        <w:t xml:space="preserve">-Yes!!!!!! The quote sandwich will make </w:t>
      </w:r>
      <w:proofErr w:type="gramStart"/>
      <w:r w:rsidRPr="00411A96">
        <w:rPr>
          <w:rFonts w:ascii="TimesNewRomanPS" w:eastAsia="Times New Roman" w:hAnsi="TimesNewRomanPS" w:cs="Times New Roman"/>
          <w:b/>
          <w:bCs/>
          <w:color w:val="FF2300"/>
          <w:sz w:val="38"/>
          <w:szCs w:val="38"/>
        </w:rPr>
        <w:t xml:space="preserve">ALL </w:t>
      </w:r>
      <w:r w:rsidRPr="00411A96">
        <w:rPr>
          <w:rFonts w:ascii="TimesNewRomanPSMT" w:eastAsia="Times New Roman" w:hAnsi="TimesNewRomanPSMT" w:cs="Times New Roman"/>
          <w:sz w:val="38"/>
          <w:szCs w:val="38"/>
        </w:rPr>
        <w:t>of</w:t>
      </w:r>
      <w:proofErr w:type="gramEnd"/>
      <w:r w:rsidRPr="00411A96">
        <w:rPr>
          <w:rFonts w:ascii="TimesNewRomanPSMT" w:eastAsia="Times New Roman" w:hAnsi="TimesNewRomanPSMT" w:cs="Times New Roman"/>
          <w:sz w:val="38"/>
          <w:szCs w:val="38"/>
        </w:rPr>
        <w:t xml:space="preserve"> your writing clearer – regardless of what class it is used for. </w:t>
      </w:r>
    </w:p>
    <w:p w14:paraId="39BC0CAA" w14:textId="77777777" w:rsidR="00411A96" w:rsidRPr="00411A96" w:rsidRDefault="00411A96" w:rsidP="00411A96">
      <w:pPr>
        <w:pStyle w:val="Heading1"/>
        <w:rPr>
          <w:rFonts w:ascii="Times New Roman" w:eastAsia="Times New Roman" w:hAnsi="Times New Roman"/>
        </w:rPr>
      </w:pPr>
      <w:r w:rsidRPr="00411A96">
        <w:rPr>
          <w:rFonts w:eastAsia="Times New Roman"/>
        </w:rPr>
        <w:t xml:space="preserve">Recipe for the Quote Sandwich </w:t>
      </w:r>
    </w:p>
    <w:p w14:paraId="03B2E1F2" w14:textId="77777777" w:rsidR="00E75D16" w:rsidRDefault="00E75D16" w:rsidP="00411A96">
      <w:pPr>
        <w:spacing w:before="100" w:beforeAutospacing="1" w:after="100" w:afterAutospacing="1"/>
        <w:rPr>
          <w:rFonts w:ascii="Times New Roman" w:eastAsia="Times New Roman" w:hAnsi="Times New Roman" w:cs="Times New Roman"/>
        </w:rPr>
      </w:pPr>
    </w:p>
    <w:p w14:paraId="1855A409" w14:textId="77777777" w:rsidR="00E75D16" w:rsidRDefault="00E75D16" w:rsidP="00411A96">
      <w:pPr>
        <w:spacing w:before="100" w:beforeAutospacing="1" w:after="100" w:afterAutospacing="1"/>
        <w:rPr>
          <w:rFonts w:ascii="Times New Roman" w:eastAsia="Times New Roman" w:hAnsi="Times New Roman" w:cs="Times New Roman"/>
        </w:rPr>
      </w:pPr>
    </w:p>
    <w:p w14:paraId="3896C2F4" w14:textId="77777777" w:rsidR="00E75D16" w:rsidRDefault="00E75D16" w:rsidP="00411A96">
      <w:pPr>
        <w:spacing w:before="100" w:beforeAutospacing="1" w:after="100" w:afterAutospacing="1"/>
        <w:rPr>
          <w:rFonts w:ascii="Times New Roman" w:eastAsia="Times New Roman" w:hAnsi="Times New Roman" w:cs="Times New Roman"/>
        </w:rPr>
      </w:pPr>
    </w:p>
    <w:p w14:paraId="4BFB1DBB" w14:textId="77777777" w:rsidR="00E75D16" w:rsidRDefault="00E75D16" w:rsidP="00411A96">
      <w:pPr>
        <w:spacing w:before="100" w:beforeAutospacing="1" w:after="100" w:afterAutospacing="1"/>
        <w:rPr>
          <w:rFonts w:ascii="Times New Roman" w:eastAsia="Times New Roman" w:hAnsi="Times New Roman" w:cs="Times New Roman"/>
        </w:rPr>
      </w:pPr>
    </w:p>
    <w:p w14:paraId="42039EDF" w14:textId="0AC1E858" w:rsidR="00411A96" w:rsidRPr="00411A96" w:rsidRDefault="00411A96" w:rsidP="00411A96">
      <w:pPr>
        <w:spacing w:before="100" w:beforeAutospacing="1" w:after="100" w:afterAutospacing="1"/>
        <w:rPr>
          <w:rFonts w:ascii="Times New Roman" w:eastAsia="Times New Roman" w:hAnsi="Times New Roman" w:cs="Times New Roman"/>
        </w:rPr>
      </w:pPr>
      <w:r w:rsidRPr="00411A96">
        <w:rPr>
          <w:rFonts w:ascii="TimesNewRomanPSMT" w:eastAsia="Times New Roman" w:hAnsi="TimesNewRomanPSMT" w:cs="Times New Roman"/>
        </w:rPr>
        <w:lastRenderedPageBreak/>
        <w:t xml:space="preserve">The Quote Sandwich is composed of the following ingredients: </w:t>
      </w:r>
    </w:p>
    <w:p w14:paraId="014C6533" w14:textId="77777777" w:rsidR="00411A96" w:rsidRPr="00411A96" w:rsidRDefault="00411A96" w:rsidP="00411A96">
      <w:pPr>
        <w:pStyle w:val="Heading2"/>
        <w:rPr>
          <w:rFonts w:ascii="Times New Roman" w:eastAsia="Times New Roman" w:hAnsi="Times New Roman"/>
        </w:rPr>
      </w:pPr>
      <w:r w:rsidRPr="00411A96">
        <w:rPr>
          <w:rFonts w:eastAsia="Times New Roman"/>
        </w:rPr>
        <w:t xml:space="preserve">1.The Top Slice: An Argumentative </w:t>
      </w:r>
      <w:r w:rsidRPr="00411A96">
        <w:rPr>
          <w:rFonts w:ascii="TimesNewRomanPS" w:eastAsia="Times New Roman" w:hAnsi="TimesNewRomanPS"/>
          <w:b/>
          <w:bCs/>
        </w:rPr>
        <w:t>Claim—</w:t>
      </w:r>
      <w:r w:rsidRPr="00411A96">
        <w:rPr>
          <w:rFonts w:eastAsia="Times New Roman"/>
        </w:rPr>
        <w:t xml:space="preserve">the point you are trying to </w:t>
      </w:r>
    </w:p>
    <w:p w14:paraId="6AD30721" w14:textId="5C9EB6CC" w:rsidR="00411A96" w:rsidRPr="00411A96" w:rsidRDefault="00411A96" w:rsidP="00411A96">
      <w:pPr>
        <w:pStyle w:val="Heading3"/>
        <w:rPr>
          <w:rFonts w:ascii="Times New Roman" w:eastAsia="Times New Roman" w:hAnsi="Times New Roman"/>
        </w:rPr>
      </w:pPr>
      <w:r w:rsidRPr="00411A96">
        <w:rPr>
          <w:rFonts w:eastAsia="Times New Roman"/>
        </w:rPr>
        <w:t xml:space="preserve">say is true or valid (or false and incorrect), like: </w:t>
      </w:r>
      <w:r>
        <w:rPr>
          <w:rFonts w:ascii="ArialUnicodeMS" w:eastAsia="Times New Roman" w:hAnsi="ArialUnicodeMS"/>
        </w:rPr>
        <w:t>“</w:t>
      </w:r>
      <w:r w:rsidRPr="00411A96">
        <w:rPr>
          <w:rFonts w:eastAsia="Times New Roman"/>
        </w:rPr>
        <w:t xml:space="preserve">Marijuana should be </w:t>
      </w:r>
    </w:p>
    <w:p w14:paraId="3CC56045" w14:textId="67E87921" w:rsidR="00411A96" w:rsidRPr="00411A96" w:rsidRDefault="00411A96" w:rsidP="00411A96">
      <w:pPr>
        <w:pStyle w:val="Heading3"/>
        <w:rPr>
          <w:rFonts w:ascii="Times New Roman" w:eastAsia="Times New Roman" w:hAnsi="Times New Roman"/>
        </w:rPr>
      </w:pPr>
      <w:r w:rsidRPr="00411A96">
        <w:rPr>
          <w:rFonts w:eastAsia="Times New Roman"/>
        </w:rPr>
        <w:t xml:space="preserve">legal recreationally” or </w:t>
      </w:r>
      <w:r>
        <w:rPr>
          <w:rFonts w:ascii="ArialUnicodeMS" w:eastAsia="Times New Roman" w:hAnsi="ArialUnicodeMS"/>
        </w:rPr>
        <w:t>“</w:t>
      </w:r>
      <w:r w:rsidRPr="00411A96">
        <w:rPr>
          <w:rFonts w:eastAsia="Times New Roman"/>
        </w:rPr>
        <w:t xml:space="preserve">Climate change is real” or </w:t>
      </w:r>
      <w:r>
        <w:rPr>
          <w:rFonts w:ascii="ArialUnicodeMS" w:eastAsia="Times New Roman" w:hAnsi="ArialUnicodeMS"/>
        </w:rPr>
        <w:t>“</w:t>
      </w:r>
      <w:r w:rsidRPr="00411A96">
        <w:rPr>
          <w:rFonts w:eastAsia="Times New Roman"/>
        </w:rPr>
        <w:t xml:space="preserve">a vegan diet is the diet that is best for the environment” </w:t>
      </w:r>
      <w:r>
        <w:rPr>
          <w:rFonts w:eastAsia="Times New Roman"/>
        </w:rPr>
        <w:t>or the “Pros and Cons of genetic research” or the “Pros and Cons of the Death Penalty” or “Graffiti should be considered art.”</w:t>
      </w:r>
    </w:p>
    <w:p w14:paraId="7271E781" w14:textId="1B6B55C8" w:rsidR="00411A96" w:rsidRPr="00411A96" w:rsidRDefault="00411A96" w:rsidP="00411A96">
      <w:pPr>
        <w:spacing w:before="100" w:beforeAutospacing="1" w:after="100" w:afterAutospacing="1"/>
        <w:rPr>
          <w:rFonts w:ascii="Times New Roman" w:eastAsia="Times New Roman" w:hAnsi="Times New Roman" w:cs="Times New Roman"/>
        </w:rPr>
      </w:pPr>
      <w:r w:rsidRPr="00411A96">
        <w:rPr>
          <w:rStyle w:val="Heading2Char"/>
        </w:rPr>
        <w:t>2.The Condiment: The Introduction of the author of the Quote or the source if there is no author (We want some background on the author</w:t>
      </w:r>
      <w:r>
        <w:rPr>
          <w:rStyle w:val="Heading2Char"/>
        </w:rPr>
        <w:t>’</w:t>
      </w:r>
      <w:r w:rsidRPr="00411A96">
        <w:rPr>
          <w:rStyle w:val="Heading2Char"/>
        </w:rPr>
        <w:t>s qualifications or the goal or mission of the source. This is Ethos!).</w:t>
      </w:r>
      <w:r w:rsidRPr="00411A96">
        <w:rPr>
          <w:rFonts w:ascii="TimesNewRomanPSMT" w:eastAsia="Times New Roman" w:hAnsi="TimesNewRomanPSMT" w:cs="Times New Roman"/>
          <w:sz w:val="32"/>
          <w:szCs w:val="32"/>
        </w:rPr>
        <w:t xml:space="preserve"> For Example: According to Professor Dearing who has an MFA in Non- Fiction </w:t>
      </w:r>
      <w:r w:rsidRPr="00411A96">
        <w:rPr>
          <w:rFonts w:ascii="TimesNewRomanPS" w:eastAsia="Times New Roman" w:hAnsi="TimesNewRomanPS" w:cs="Times New Roman"/>
          <w:b/>
          <w:bCs/>
          <w:sz w:val="32"/>
          <w:szCs w:val="32"/>
        </w:rPr>
        <w:t xml:space="preserve">OR </w:t>
      </w:r>
      <w:r w:rsidRPr="00411A96">
        <w:rPr>
          <w:rFonts w:ascii="TimesNewRomanPSMT" w:eastAsia="Times New Roman" w:hAnsi="TimesNewRomanPSMT" w:cs="Times New Roman"/>
          <w:sz w:val="32"/>
          <w:szCs w:val="32"/>
        </w:rPr>
        <w:t>Professor Dearing, who has a BA in creative writing, discuses in his article</w:t>
      </w:r>
      <w:proofErr w:type="gramStart"/>
      <w:r w:rsidRPr="00411A96">
        <w:rPr>
          <w:rFonts w:ascii="TimesNewRomanPSMT" w:eastAsia="Times New Roman" w:hAnsi="TimesNewRomanPSMT" w:cs="Times New Roman"/>
          <w:sz w:val="32"/>
          <w:szCs w:val="32"/>
        </w:rPr>
        <w:t>...[</w:t>
      </w:r>
      <w:proofErr w:type="gramEnd"/>
      <w:r w:rsidRPr="00411A96">
        <w:rPr>
          <w:rFonts w:ascii="TimesNewRomanPSMT" w:eastAsia="Times New Roman" w:hAnsi="TimesNewRomanPSMT" w:cs="Times New Roman"/>
          <w:sz w:val="32"/>
          <w:szCs w:val="32"/>
        </w:rPr>
        <w:t>Remember that we need more than that the author wrote the article you are quoting] An example of ethos for a source is: “</w:t>
      </w:r>
      <w:r w:rsidRPr="00411A96">
        <w:rPr>
          <w:rFonts w:ascii="Georgia" w:eastAsia="Times New Roman" w:hAnsi="Georgia" w:cs="Times New Roman"/>
          <w:sz w:val="30"/>
          <w:szCs w:val="30"/>
        </w:rPr>
        <w:t xml:space="preserve">Penn GSE </w:t>
      </w:r>
      <w:r w:rsidRPr="00411A96">
        <w:rPr>
          <w:rFonts w:ascii="Georgia" w:eastAsia="Times New Roman" w:hAnsi="Georgia" w:cs="Times New Roman"/>
          <w:i/>
          <w:iCs/>
          <w:sz w:val="30"/>
          <w:szCs w:val="30"/>
        </w:rPr>
        <w:t>Perspectives on Urban Education</w:t>
      </w:r>
      <w:r>
        <w:rPr>
          <w:rFonts w:ascii="Georgia" w:eastAsia="Times New Roman" w:hAnsi="Georgia" w:cs="Times New Roman"/>
          <w:i/>
          <w:iCs/>
          <w:sz w:val="30"/>
          <w:szCs w:val="30"/>
        </w:rPr>
        <w:t xml:space="preserve">’s </w:t>
      </w:r>
      <w:r w:rsidRPr="00411A96">
        <w:rPr>
          <w:rFonts w:ascii="Georgia" w:eastAsia="Times New Roman" w:hAnsi="Georgia" w:cs="Times New Roman"/>
          <w:sz w:val="30"/>
          <w:szCs w:val="30"/>
        </w:rPr>
        <w:t>mission</w:t>
      </w:r>
      <w:r w:rsidRPr="00411A96">
        <w:rPr>
          <w:rFonts w:ascii="Georgia" w:eastAsia="Times New Roman" w:hAnsi="Georgia" w:cs="Times New Roman"/>
          <w:i/>
          <w:iCs/>
          <w:sz w:val="30"/>
          <w:szCs w:val="30"/>
        </w:rPr>
        <w:t xml:space="preserve"> </w:t>
      </w:r>
      <w:r w:rsidRPr="00411A96">
        <w:rPr>
          <w:rFonts w:ascii="Georgia" w:eastAsia="Times New Roman" w:hAnsi="Georgia" w:cs="Times New Roman"/>
          <w:sz w:val="30"/>
          <w:szCs w:val="30"/>
        </w:rPr>
        <w:t xml:space="preserve">is to provide an interactive forum to investigate critical issues in urban education.” </w:t>
      </w:r>
    </w:p>
    <w:p w14:paraId="0A43CD85" w14:textId="5D4D2018" w:rsidR="00411A96" w:rsidRPr="00411A96" w:rsidRDefault="00411A96" w:rsidP="00411A96">
      <w:pPr>
        <w:spacing w:before="100" w:beforeAutospacing="1" w:after="100" w:afterAutospacing="1"/>
        <w:rPr>
          <w:rFonts w:ascii="Times New Roman" w:eastAsia="Times New Roman" w:hAnsi="Times New Roman" w:cs="Times New Roman"/>
        </w:rPr>
      </w:pPr>
      <w:r w:rsidRPr="00411A96">
        <w:rPr>
          <w:rStyle w:val="Heading2Char"/>
        </w:rPr>
        <w:t>3.The Filling: A Quote/Paraphrase that supports your claim: This will either be Pathos, Ethos, and/or Logos.</w:t>
      </w:r>
      <w:r w:rsidRPr="00411A96">
        <w:rPr>
          <w:rFonts w:ascii="TimesNewRomanPSMT" w:eastAsia="Times New Roman" w:hAnsi="TimesNewRomanPSMT" w:cs="Times New Roman"/>
          <w:sz w:val="32"/>
          <w:szCs w:val="32"/>
        </w:rPr>
        <w:t xml:space="preserve"> A </w:t>
      </w:r>
      <w:r w:rsidRPr="00411A96">
        <w:rPr>
          <w:rFonts w:ascii="TimesNewRomanPS" w:eastAsia="Times New Roman" w:hAnsi="TimesNewRomanPS" w:cs="Times New Roman"/>
          <w:b/>
          <w:bCs/>
          <w:sz w:val="32"/>
          <w:szCs w:val="32"/>
        </w:rPr>
        <w:t xml:space="preserve">Quote </w:t>
      </w:r>
      <w:r w:rsidRPr="00411A96">
        <w:rPr>
          <w:rFonts w:ascii="TimesNewRomanPSMT" w:eastAsia="Times New Roman" w:hAnsi="TimesNewRomanPSMT" w:cs="Times New Roman"/>
          <w:sz w:val="32"/>
          <w:szCs w:val="32"/>
        </w:rPr>
        <w:t xml:space="preserve">is an example of something copied from the text word for word, while a </w:t>
      </w:r>
      <w:r w:rsidRPr="00411A96">
        <w:rPr>
          <w:rFonts w:ascii="TimesNewRomanPS" w:eastAsia="Times New Roman" w:hAnsi="TimesNewRomanPS" w:cs="Times New Roman"/>
          <w:b/>
          <w:bCs/>
          <w:sz w:val="32"/>
          <w:szCs w:val="32"/>
        </w:rPr>
        <w:t xml:space="preserve">Paraphrase </w:t>
      </w:r>
      <w:r w:rsidRPr="00411A96">
        <w:rPr>
          <w:rFonts w:ascii="TimesNewRomanPSMT" w:eastAsia="Times New Roman" w:hAnsi="TimesNewRomanPSMT" w:cs="Times New Roman"/>
          <w:sz w:val="32"/>
          <w:szCs w:val="32"/>
        </w:rPr>
        <w:t>is where you put the author</w:t>
      </w:r>
      <w:r>
        <w:rPr>
          <w:rFonts w:ascii="ArialUnicodeMS" w:eastAsia="Times New Roman" w:hAnsi="ArialUnicodeMS" w:cs="Times New Roman"/>
          <w:sz w:val="32"/>
          <w:szCs w:val="32"/>
        </w:rPr>
        <w:t>’</w:t>
      </w:r>
      <w:r w:rsidRPr="00411A96">
        <w:rPr>
          <w:rFonts w:ascii="TimesNewRomanPSMT" w:eastAsia="Times New Roman" w:hAnsi="TimesNewRomanPSMT" w:cs="Times New Roman"/>
          <w:sz w:val="32"/>
          <w:szCs w:val="32"/>
        </w:rPr>
        <w:t xml:space="preserve">s ideas into your own words. This should connect to and support your claim. </w:t>
      </w:r>
    </w:p>
    <w:p w14:paraId="6787862B" w14:textId="553313D5" w:rsidR="00411A96" w:rsidRPr="00411A96" w:rsidRDefault="00411A96" w:rsidP="00411A96">
      <w:pPr>
        <w:pStyle w:val="Heading2"/>
        <w:rPr>
          <w:rFonts w:ascii="Times New Roman" w:eastAsia="Times New Roman" w:hAnsi="Times New Roman"/>
        </w:rPr>
      </w:pPr>
      <w:r w:rsidRPr="00411A96">
        <w:rPr>
          <w:rFonts w:eastAsia="Times New Roman"/>
        </w:rPr>
        <w:t xml:space="preserve">4.The Bottom Slice: </w:t>
      </w:r>
      <w:r w:rsidRPr="00411A96">
        <w:rPr>
          <w:rFonts w:ascii="TimesNewRomanPS" w:eastAsia="Times New Roman" w:hAnsi="TimesNewRomanPS"/>
          <w:b/>
          <w:bCs/>
        </w:rPr>
        <w:t xml:space="preserve">Commentary </w:t>
      </w:r>
      <w:r w:rsidRPr="00411A96">
        <w:rPr>
          <w:rFonts w:eastAsia="Times New Roman"/>
        </w:rPr>
        <w:t xml:space="preserve">about the quote. This means discussing the quote and claim in your own words and showing the reader how they are connected (at least 1-one sentence no more than 5- five sentences). </w:t>
      </w:r>
    </w:p>
    <w:p w14:paraId="5CC8E334" w14:textId="795C5DCD" w:rsidR="00411A96" w:rsidRPr="00411A96" w:rsidRDefault="00411A96" w:rsidP="00411A96">
      <w:pPr>
        <w:rPr>
          <w:rFonts w:ascii="Times New Roman" w:hAnsi="Times New Roman"/>
        </w:rPr>
      </w:pPr>
      <w:r w:rsidRPr="00411A96">
        <w:t>You also want to transition into the next quote sandwich and/or to stack evidence for the same claim</w:t>
      </w:r>
      <w:r w:rsidRPr="00411A96">
        <w:t xml:space="preserve"> </w:t>
      </w:r>
    </w:p>
    <w:p w14:paraId="2787B808" w14:textId="7BB07DC0" w:rsidR="00F76C60" w:rsidRPr="00E75D16" w:rsidRDefault="00411A96" w:rsidP="00E75D16">
      <w:pPr>
        <w:spacing w:before="100" w:beforeAutospacing="1" w:after="100" w:afterAutospacing="1"/>
        <w:rPr>
          <w:rFonts w:ascii="Times New Roman" w:eastAsia="Times New Roman" w:hAnsi="Times New Roman" w:cs="Times New Roman"/>
        </w:rPr>
      </w:pPr>
      <w:r w:rsidRPr="00411A96">
        <w:rPr>
          <w:rStyle w:val="Heading2Char"/>
        </w:rPr>
        <w:t>5. Citation. Please use</w:t>
      </w:r>
      <w:r w:rsidRPr="00171011">
        <w:rPr>
          <w:rStyle w:val="Heading2Char"/>
        </w:rPr>
        <w:t xml:space="preserve"> the citation method appropriate for your class: either APA</w:t>
      </w:r>
      <w:r w:rsidR="00171011" w:rsidRPr="00171011">
        <w:rPr>
          <w:rStyle w:val="Heading2Char"/>
        </w:rPr>
        <w:t xml:space="preserve"> 7th Edition or</w:t>
      </w:r>
      <w:r w:rsidRPr="00411A96">
        <w:rPr>
          <w:rStyle w:val="Heading2Char"/>
        </w:rPr>
        <w:t xml:space="preserve"> MLA 8th Edition, which means citing at the end of the sentence with either the (Author</w:t>
      </w:r>
      <w:r w:rsidR="00171011" w:rsidRPr="00171011">
        <w:rPr>
          <w:rStyle w:val="Heading2Char"/>
        </w:rPr>
        <w:t>’</w:t>
      </w:r>
      <w:r w:rsidRPr="00411A96">
        <w:rPr>
          <w:rStyle w:val="Heading2Char"/>
        </w:rPr>
        <w:t>s Last Name) OR (</w:t>
      </w:r>
      <w:r w:rsidR="00171011" w:rsidRPr="00171011">
        <w:rPr>
          <w:rStyle w:val="Heading2Char"/>
        </w:rPr>
        <w:t>“</w:t>
      </w:r>
      <w:r w:rsidRPr="00411A96">
        <w:rPr>
          <w:rStyle w:val="Heading2Char"/>
        </w:rPr>
        <w:t xml:space="preserve">Title of the Article or Webpage in quotations”)— </w:t>
      </w:r>
      <w:r w:rsidRPr="00411A96">
        <w:rPr>
          <w:rFonts w:ascii="TimesNewRomanPSMT" w:eastAsia="Times New Roman" w:hAnsi="TimesNewRomanPSMT" w:cs="Times New Roman"/>
          <w:sz w:val="32"/>
          <w:szCs w:val="32"/>
        </w:rPr>
        <w:t xml:space="preserve">Please </w:t>
      </w:r>
      <w:r w:rsidR="00171011">
        <w:rPr>
          <w:rFonts w:ascii="TimesNewRomanPSMT" w:eastAsia="Times New Roman" w:hAnsi="TimesNewRomanPSMT" w:cs="Times New Roman"/>
          <w:sz w:val="32"/>
          <w:szCs w:val="32"/>
        </w:rPr>
        <w:t>check with your professor about common knowledge that doesn’t need citations and if your assignment has this</w:t>
      </w:r>
      <w:r w:rsidRPr="00411A96">
        <w:rPr>
          <w:rFonts w:ascii="TimesNewRomanPSMT" w:eastAsia="Times New Roman" w:hAnsi="TimesNewRomanPSMT" w:cs="Times New Roman"/>
          <w:sz w:val="32"/>
          <w:szCs w:val="32"/>
        </w:rPr>
        <w:t>.</w:t>
      </w:r>
      <w:r w:rsidR="00171011">
        <w:rPr>
          <w:rFonts w:ascii="TimesNewRomanPSMT" w:eastAsia="Times New Roman" w:hAnsi="TimesNewRomanPSMT" w:cs="Times New Roman"/>
          <w:sz w:val="32"/>
          <w:szCs w:val="32"/>
        </w:rPr>
        <w:t xml:space="preserve"> I encourage you to cite everything clearly to avoid plagiarism. </w:t>
      </w:r>
      <w:r w:rsidRPr="00411A96">
        <w:rPr>
          <w:rFonts w:ascii="TimesNewRomanPSMT" w:eastAsia="Times New Roman" w:hAnsi="TimesNewRomanPSMT" w:cs="Times New Roman"/>
          <w:sz w:val="32"/>
          <w:szCs w:val="32"/>
        </w:rPr>
        <w:t xml:space="preserve">Remember you want to be weaving your source throughout. Don’t assume it is obvious that because you cited the first sentence that sentences two and three are from the same source. You need to </w:t>
      </w:r>
      <w:r w:rsidR="00171011">
        <w:rPr>
          <w:rFonts w:ascii="TimesNewRomanPSMT" w:eastAsia="Times New Roman" w:hAnsi="TimesNewRomanPSMT" w:cs="Times New Roman"/>
          <w:sz w:val="32"/>
          <w:szCs w:val="32"/>
        </w:rPr>
        <w:t>weave citations throughout.</w:t>
      </w:r>
    </w:p>
    <w:sectPr w:rsidR="00F76C60" w:rsidRPr="00E75D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ArialUnicodeMS">
    <w:altName w:val="Arial"/>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A96"/>
    <w:rsid w:val="00171011"/>
    <w:rsid w:val="001F6B2A"/>
    <w:rsid w:val="00411A96"/>
    <w:rsid w:val="00E75D16"/>
    <w:rsid w:val="00EA6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C46F7B"/>
  <w15:chartTrackingRefBased/>
  <w15:docId w15:val="{B709972D-87C9-2648-86EC-A86FD4061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A9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1A9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1A9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1A96"/>
    <w:pPr>
      <w:spacing w:before="100" w:beforeAutospacing="1" w:after="100" w:afterAutospacing="1"/>
    </w:pPr>
    <w:rPr>
      <w:rFonts w:ascii="Times New Roman" w:eastAsia="Times New Roman" w:hAnsi="Times New Roman" w:cs="Times New Roman"/>
    </w:rPr>
  </w:style>
  <w:style w:type="paragraph" w:styleId="Title">
    <w:name w:val="Title"/>
    <w:basedOn w:val="Normal"/>
    <w:next w:val="Normal"/>
    <w:link w:val="TitleChar"/>
    <w:uiPriority w:val="10"/>
    <w:qFormat/>
    <w:rsid w:val="00411A9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A9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11A9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11A9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11A9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9453">
      <w:bodyDiv w:val="1"/>
      <w:marLeft w:val="0"/>
      <w:marRight w:val="0"/>
      <w:marTop w:val="0"/>
      <w:marBottom w:val="0"/>
      <w:divBdr>
        <w:top w:val="none" w:sz="0" w:space="0" w:color="auto"/>
        <w:left w:val="none" w:sz="0" w:space="0" w:color="auto"/>
        <w:bottom w:val="none" w:sz="0" w:space="0" w:color="auto"/>
        <w:right w:val="none" w:sz="0" w:space="0" w:color="auto"/>
      </w:divBdr>
      <w:divsChild>
        <w:div w:id="704527409">
          <w:marLeft w:val="0"/>
          <w:marRight w:val="0"/>
          <w:marTop w:val="0"/>
          <w:marBottom w:val="0"/>
          <w:divBdr>
            <w:top w:val="none" w:sz="0" w:space="0" w:color="auto"/>
            <w:left w:val="none" w:sz="0" w:space="0" w:color="auto"/>
            <w:bottom w:val="none" w:sz="0" w:space="0" w:color="auto"/>
            <w:right w:val="none" w:sz="0" w:space="0" w:color="auto"/>
          </w:divBdr>
          <w:divsChild>
            <w:div w:id="2065594449">
              <w:marLeft w:val="0"/>
              <w:marRight w:val="0"/>
              <w:marTop w:val="0"/>
              <w:marBottom w:val="0"/>
              <w:divBdr>
                <w:top w:val="none" w:sz="0" w:space="0" w:color="auto"/>
                <w:left w:val="none" w:sz="0" w:space="0" w:color="auto"/>
                <w:bottom w:val="none" w:sz="0" w:space="0" w:color="auto"/>
                <w:right w:val="none" w:sz="0" w:space="0" w:color="auto"/>
              </w:divBdr>
              <w:divsChild>
                <w:div w:id="318659143">
                  <w:marLeft w:val="0"/>
                  <w:marRight w:val="0"/>
                  <w:marTop w:val="0"/>
                  <w:marBottom w:val="0"/>
                  <w:divBdr>
                    <w:top w:val="none" w:sz="0" w:space="0" w:color="auto"/>
                    <w:left w:val="none" w:sz="0" w:space="0" w:color="auto"/>
                    <w:bottom w:val="none" w:sz="0" w:space="0" w:color="auto"/>
                    <w:right w:val="none" w:sz="0" w:space="0" w:color="auto"/>
                  </w:divBdr>
                </w:div>
              </w:divsChild>
            </w:div>
            <w:div w:id="546455447">
              <w:marLeft w:val="0"/>
              <w:marRight w:val="0"/>
              <w:marTop w:val="0"/>
              <w:marBottom w:val="0"/>
              <w:divBdr>
                <w:top w:val="none" w:sz="0" w:space="0" w:color="auto"/>
                <w:left w:val="none" w:sz="0" w:space="0" w:color="auto"/>
                <w:bottom w:val="none" w:sz="0" w:space="0" w:color="auto"/>
                <w:right w:val="none" w:sz="0" w:space="0" w:color="auto"/>
              </w:divBdr>
              <w:divsChild>
                <w:div w:id="192638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47710">
          <w:marLeft w:val="0"/>
          <w:marRight w:val="0"/>
          <w:marTop w:val="0"/>
          <w:marBottom w:val="0"/>
          <w:divBdr>
            <w:top w:val="none" w:sz="0" w:space="0" w:color="auto"/>
            <w:left w:val="none" w:sz="0" w:space="0" w:color="auto"/>
            <w:bottom w:val="none" w:sz="0" w:space="0" w:color="auto"/>
            <w:right w:val="none" w:sz="0" w:space="0" w:color="auto"/>
          </w:divBdr>
          <w:divsChild>
            <w:div w:id="886571650">
              <w:marLeft w:val="0"/>
              <w:marRight w:val="0"/>
              <w:marTop w:val="0"/>
              <w:marBottom w:val="0"/>
              <w:divBdr>
                <w:top w:val="none" w:sz="0" w:space="0" w:color="auto"/>
                <w:left w:val="none" w:sz="0" w:space="0" w:color="auto"/>
                <w:bottom w:val="none" w:sz="0" w:space="0" w:color="auto"/>
                <w:right w:val="none" w:sz="0" w:space="0" w:color="auto"/>
              </w:divBdr>
              <w:divsChild>
                <w:div w:id="1224678003">
                  <w:marLeft w:val="0"/>
                  <w:marRight w:val="0"/>
                  <w:marTop w:val="0"/>
                  <w:marBottom w:val="0"/>
                  <w:divBdr>
                    <w:top w:val="none" w:sz="0" w:space="0" w:color="auto"/>
                    <w:left w:val="none" w:sz="0" w:space="0" w:color="auto"/>
                    <w:bottom w:val="none" w:sz="0" w:space="0" w:color="auto"/>
                    <w:right w:val="none" w:sz="0" w:space="0" w:color="auto"/>
                  </w:divBdr>
                </w:div>
              </w:divsChild>
            </w:div>
            <w:div w:id="1485004541">
              <w:marLeft w:val="0"/>
              <w:marRight w:val="0"/>
              <w:marTop w:val="0"/>
              <w:marBottom w:val="0"/>
              <w:divBdr>
                <w:top w:val="none" w:sz="0" w:space="0" w:color="auto"/>
                <w:left w:val="none" w:sz="0" w:space="0" w:color="auto"/>
                <w:bottom w:val="none" w:sz="0" w:space="0" w:color="auto"/>
                <w:right w:val="none" w:sz="0" w:space="0" w:color="auto"/>
              </w:divBdr>
              <w:divsChild>
                <w:div w:id="1115635719">
                  <w:marLeft w:val="0"/>
                  <w:marRight w:val="0"/>
                  <w:marTop w:val="0"/>
                  <w:marBottom w:val="0"/>
                  <w:divBdr>
                    <w:top w:val="none" w:sz="0" w:space="0" w:color="auto"/>
                    <w:left w:val="none" w:sz="0" w:space="0" w:color="auto"/>
                    <w:bottom w:val="none" w:sz="0" w:space="0" w:color="auto"/>
                    <w:right w:val="none" w:sz="0" w:space="0" w:color="auto"/>
                  </w:divBdr>
                </w:div>
              </w:divsChild>
            </w:div>
            <w:div w:id="728967397">
              <w:marLeft w:val="0"/>
              <w:marRight w:val="0"/>
              <w:marTop w:val="0"/>
              <w:marBottom w:val="0"/>
              <w:divBdr>
                <w:top w:val="none" w:sz="0" w:space="0" w:color="auto"/>
                <w:left w:val="none" w:sz="0" w:space="0" w:color="auto"/>
                <w:bottom w:val="none" w:sz="0" w:space="0" w:color="auto"/>
                <w:right w:val="none" w:sz="0" w:space="0" w:color="auto"/>
              </w:divBdr>
              <w:divsChild>
                <w:div w:id="978461493">
                  <w:marLeft w:val="0"/>
                  <w:marRight w:val="0"/>
                  <w:marTop w:val="0"/>
                  <w:marBottom w:val="0"/>
                  <w:divBdr>
                    <w:top w:val="none" w:sz="0" w:space="0" w:color="auto"/>
                    <w:left w:val="none" w:sz="0" w:space="0" w:color="auto"/>
                    <w:bottom w:val="none" w:sz="0" w:space="0" w:color="auto"/>
                    <w:right w:val="none" w:sz="0" w:space="0" w:color="auto"/>
                  </w:divBdr>
                </w:div>
              </w:divsChild>
            </w:div>
            <w:div w:id="1313482946">
              <w:marLeft w:val="0"/>
              <w:marRight w:val="0"/>
              <w:marTop w:val="0"/>
              <w:marBottom w:val="0"/>
              <w:divBdr>
                <w:top w:val="none" w:sz="0" w:space="0" w:color="auto"/>
                <w:left w:val="none" w:sz="0" w:space="0" w:color="auto"/>
                <w:bottom w:val="none" w:sz="0" w:space="0" w:color="auto"/>
                <w:right w:val="none" w:sz="0" w:space="0" w:color="auto"/>
              </w:divBdr>
              <w:divsChild>
                <w:div w:id="2010449182">
                  <w:marLeft w:val="0"/>
                  <w:marRight w:val="0"/>
                  <w:marTop w:val="0"/>
                  <w:marBottom w:val="0"/>
                  <w:divBdr>
                    <w:top w:val="none" w:sz="0" w:space="0" w:color="auto"/>
                    <w:left w:val="none" w:sz="0" w:space="0" w:color="auto"/>
                    <w:bottom w:val="none" w:sz="0" w:space="0" w:color="auto"/>
                    <w:right w:val="none" w:sz="0" w:space="0" w:color="auto"/>
                  </w:divBdr>
                </w:div>
              </w:divsChild>
            </w:div>
            <w:div w:id="243270698">
              <w:marLeft w:val="0"/>
              <w:marRight w:val="0"/>
              <w:marTop w:val="0"/>
              <w:marBottom w:val="0"/>
              <w:divBdr>
                <w:top w:val="none" w:sz="0" w:space="0" w:color="auto"/>
                <w:left w:val="none" w:sz="0" w:space="0" w:color="auto"/>
                <w:bottom w:val="none" w:sz="0" w:space="0" w:color="auto"/>
                <w:right w:val="none" w:sz="0" w:space="0" w:color="auto"/>
              </w:divBdr>
              <w:divsChild>
                <w:div w:id="106772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653900">
          <w:marLeft w:val="0"/>
          <w:marRight w:val="0"/>
          <w:marTop w:val="0"/>
          <w:marBottom w:val="0"/>
          <w:divBdr>
            <w:top w:val="none" w:sz="0" w:space="0" w:color="auto"/>
            <w:left w:val="none" w:sz="0" w:space="0" w:color="auto"/>
            <w:bottom w:val="none" w:sz="0" w:space="0" w:color="auto"/>
            <w:right w:val="none" w:sz="0" w:space="0" w:color="auto"/>
          </w:divBdr>
          <w:divsChild>
            <w:div w:id="804665186">
              <w:marLeft w:val="0"/>
              <w:marRight w:val="0"/>
              <w:marTop w:val="0"/>
              <w:marBottom w:val="0"/>
              <w:divBdr>
                <w:top w:val="none" w:sz="0" w:space="0" w:color="auto"/>
                <w:left w:val="none" w:sz="0" w:space="0" w:color="auto"/>
                <w:bottom w:val="none" w:sz="0" w:space="0" w:color="auto"/>
                <w:right w:val="none" w:sz="0" w:space="0" w:color="auto"/>
              </w:divBdr>
              <w:divsChild>
                <w:div w:id="1702512156">
                  <w:marLeft w:val="0"/>
                  <w:marRight w:val="0"/>
                  <w:marTop w:val="0"/>
                  <w:marBottom w:val="0"/>
                  <w:divBdr>
                    <w:top w:val="none" w:sz="0" w:space="0" w:color="auto"/>
                    <w:left w:val="none" w:sz="0" w:space="0" w:color="auto"/>
                    <w:bottom w:val="none" w:sz="0" w:space="0" w:color="auto"/>
                    <w:right w:val="none" w:sz="0" w:space="0" w:color="auto"/>
                  </w:divBdr>
                </w:div>
              </w:divsChild>
            </w:div>
            <w:div w:id="119148233">
              <w:marLeft w:val="0"/>
              <w:marRight w:val="0"/>
              <w:marTop w:val="0"/>
              <w:marBottom w:val="0"/>
              <w:divBdr>
                <w:top w:val="none" w:sz="0" w:space="0" w:color="auto"/>
                <w:left w:val="none" w:sz="0" w:space="0" w:color="auto"/>
                <w:bottom w:val="none" w:sz="0" w:space="0" w:color="auto"/>
                <w:right w:val="none" w:sz="0" w:space="0" w:color="auto"/>
              </w:divBdr>
              <w:divsChild>
                <w:div w:id="112310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89811">
          <w:marLeft w:val="0"/>
          <w:marRight w:val="0"/>
          <w:marTop w:val="0"/>
          <w:marBottom w:val="0"/>
          <w:divBdr>
            <w:top w:val="none" w:sz="0" w:space="0" w:color="auto"/>
            <w:left w:val="none" w:sz="0" w:space="0" w:color="auto"/>
            <w:bottom w:val="none" w:sz="0" w:space="0" w:color="auto"/>
            <w:right w:val="none" w:sz="0" w:space="0" w:color="auto"/>
          </w:divBdr>
          <w:divsChild>
            <w:div w:id="1105230885">
              <w:marLeft w:val="0"/>
              <w:marRight w:val="0"/>
              <w:marTop w:val="0"/>
              <w:marBottom w:val="0"/>
              <w:divBdr>
                <w:top w:val="none" w:sz="0" w:space="0" w:color="auto"/>
                <w:left w:val="none" w:sz="0" w:space="0" w:color="auto"/>
                <w:bottom w:val="none" w:sz="0" w:space="0" w:color="auto"/>
                <w:right w:val="none" w:sz="0" w:space="0" w:color="auto"/>
              </w:divBdr>
              <w:divsChild>
                <w:div w:id="2072463784">
                  <w:marLeft w:val="0"/>
                  <w:marRight w:val="0"/>
                  <w:marTop w:val="0"/>
                  <w:marBottom w:val="0"/>
                  <w:divBdr>
                    <w:top w:val="none" w:sz="0" w:space="0" w:color="auto"/>
                    <w:left w:val="none" w:sz="0" w:space="0" w:color="auto"/>
                    <w:bottom w:val="none" w:sz="0" w:space="0" w:color="auto"/>
                    <w:right w:val="none" w:sz="0" w:space="0" w:color="auto"/>
                  </w:divBdr>
                </w:div>
              </w:divsChild>
            </w:div>
            <w:div w:id="706951450">
              <w:marLeft w:val="0"/>
              <w:marRight w:val="0"/>
              <w:marTop w:val="0"/>
              <w:marBottom w:val="0"/>
              <w:divBdr>
                <w:top w:val="none" w:sz="0" w:space="0" w:color="auto"/>
                <w:left w:val="none" w:sz="0" w:space="0" w:color="auto"/>
                <w:bottom w:val="none" w:sz="0" w:space="0" w:color="auto"/>
                <w:right w:val="none" w:sz="0" w:space="0" w:color="auto"/>
              </w:divBdr>
              <w:divsChild>
                <w:div w:id="98326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58603">
          <w:marLeft w:val="0"/>
          <w:marRight w:val="0"/>
          <w:marTop w:val="0"/>
          <w:marBottom w:val="0"/>
          <w:divBdr>
            <w:top w:val="none" w:sz="0" w:space="0" w:color="auto"/>
            <w:left w:val="none" w:sz="0" w:space="0" w:color="auto"/>
            <w:bottom w:val="none" w:sz="0" w:space="0" w:color="auto"/>
            <w:right w:val="none" w:sz="0" w:space="0" w:color="auto"/>
          </w:divBdr>
          <w:divsChild>
            <w:div w:id="1156216032">
              <w:marLeft w:val="0"/>
              <w:marRight w:val="0"/>
              <w:marTop w:val="0"/>
              <w:marBottom w:val="0"/>
              <w:divBdr>
                <w:top w:val="none" w:sz="0" w:space="0" w:color="auto"/>
                <w:left w:val="none" w:sz="0" w:space="0" w:color="auto"/>
                <w:bottom w:val="none" w:sz="0" w:space="0" w:color="auto"/>
                <w:right w:val="none" w:sz="0" w:space="0" w:color="auto"/>
              </w:divBdr>
              <w:divsChild>
                <w:div w:id="1997956108">
                  <w:marLeft w:val="0"/>
                  <w:marRight w:val="0"/>
                  <w:marTop w:val="0"/>
                  <w:marBottom w:val="0"/>
                  <w:divBdr>
                    <w:top w:val="none" w:sz="0" w:space="0" w:color="auto"/>
                    <w:left w:val="none" w:sz="0" w:space="0" w:color="auto"/>
                    <w:bottom w:val="none" w:sz="0" w:space="0" w:color="auto"/>
                    <w:right w:val="none" w:sz="0" w:space="0" w:color="auto"/>
                  </w:divBdr>
                </w:div>
              </w:divsChild>
            </w:div>
            <w:div w:id="958609492">
              <w:marLeft w:val="0"/>
              <w:marRight w:val="0"/>
              <w:marTop w:val="0"/>
              <w:marBottom w:val="0"/>
              <w:divBdr>
                <w:top w:val="none" w:sz="0" w:space="0" w:color="auto"/>
                <w:left w:val="none" w:sz="0" w:space="0" w:color="auto"/>
                <w:bottom w:val="none" w:sz="0" w:space="0" w:color="auto"/>
                <w:right w:val="none" w:sz="0" w:space="0" w:color="auto"/>
              </w:divBdr>
              <w:divsChild>
                <w:div w:id="156147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dearing</dc:creator>
  <cp:keywords/>
  <dc:description/>
  <cp:lastModifiedBy>peter dearing</cp:lastModifiedBy>
  <cp:revision>2</cp:revision>
  <dcterms:created xsi:type="dcterms:W3CDTF">2022-06-26T14:42:00Z</dcterms:created>
  <dcterms:modified xsi:type="dcterms:W3CDTF">2022-06-27T14:37:00Z</dcterms:modified>
</cp:coreProperties>
</file>