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51" w:rsidRPr="00FA2D54" w:rsidRDefault="00450251" w:rsidP="00450251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873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530"/>
        <w:gridCol w:w="1440"/>
        <w:gridCol w:w="1440"/>
        <w:gridCol w:w="1440"/>
        <w:gridCol w:w="1440"/>
        <w:gridCol w:w="1440"/>
      </w:tblGrid>
      <w:tr w:rsidR="00450251" w:rsidRPr="008D79EE" w:rsidTr="00034AB2">
        <w:trPr>
          <w:trHeight w:val="300"/>
        </w:trPr>
        <w:tc>
          <w:tcPr>
            <w:tcW w:w="1530" w:type="dxa"/>
            <w:shd w:val="clear" w:color="auto" w:fill="DEEAF6" w:themeFill="accent1" w:themeFillTint="33"/>
            <w:noWrap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DEEAF6" w:themeFill="accent1" w:themeFillTint="33"/>
            <w:noWrap/>
            <w:hideMark/>
          </w:tcPr>
          <w:p w:rsidR="00450251" w:rsidRPr="00034AB2" w:rsidRDefault="00450251" w:rsidP="00034AB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440" w:type="dxa"/>
            <w:shd w:val="clear" w:color="auto" w:fill="DEEAF6" w:themeFill="accent1" w:themeFillTint="33"/>
            <w:noWrap/>
            <w:hideMark/>
          </w:tcPr>
          <w:p w:rsidR="00450251" w:rsidRPr="00034AB2" w:rsidRDefault="00450251" w:rsidP="00034AB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440" w:type="dxa"/>
            <w:shd w:val="clear" w:color="auto" w:fill="DEEAF6" w:themeFill="accent1" w:themeFillTint="33"/>
            <w:noWrap/>
            <w:hideMark/>
          </w:tcPr>
          <w:p w:rsidR="00450251" w:rsidRPr="00034AB2" w:rsidRDefault="00450251" w:rsidP="00034AB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440" w:type="dxa"/>
            <w:shd w:val="clear" w:color="auto" w:fill="DEEAF6" w:themeFill="accent1" w:themeFillTint="33"/>
            <w:noWrap/>
            <w:hideMark/>
          </w:tcPr>
          <w:p w:rsidR="00450251" w:rsidRPr="00034AB2" w:rsidRDefault="00450251" w:rsidP="00034AB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440" w:type="dxa"/>
            <w:shd w:val="clear" w:color="auto" w:fill="DEEAF6" w:themeFill="accent1" w:themeFillTint="33"/>
            <w:noWrap/>
            <w:hideMark/>
          </w:tcPr>
          <w:p w:rsidR="00450251" w:rsidRPr="00034AB2" w:rsidRDefault="00450251" w:rsidP="00034AB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Friday</w:t>
            </w:r>
          </w:p>
        </w:tc>
      </w:tr>
      <w:tr w:rsidR="00450251" w:rsidRPr="008D79EE" w:rsidTr="00034AB2">
        <w:trPr>
          <w:trHeight w:val="350"/>
        </w:trPr>
        <w:tc>
          <w:tcPr>
            <w:tcW w:w="1530" w:type="dxa"/>
            <w:noWrap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Block A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8:30-10:10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8:30-10:10</w:t>
            </w:r>
          </w:p>
        </w:tc>
        <w:tc>
          <w:tcPr>
            <w:tcW w:w="1440" w:type="dxa"/>
            <w:noWrap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8:00-9:40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8:30-10:10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8:30-10:10</w:t>
            </w:r>
          </w:p>
        </w:tc>
      </w:tr>
      <w:tr w:rsidR="00450251" w:rsidRPr="008D79EE" w:rsidTr="00034AB2">
        <w:trPr>
          <w:trHeight w:val="350"/>
        </w:trPr>
        <w:tc>
          <w:tcPr>
            <w:tcW w:w="1530" w:type="dxa"/>
            <w:noWrap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Block B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10:30-12:10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10:30-12:10</w:t>
            </w:r>
          </w:p>
        </w:tc>
        <w:tc>
          <w:tcPr>
            <w:tcW w:w="1440" w:type="dxa"/>
            <w:noWrap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10:00-11:40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10:30-12:10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10:30-12:10</w:t>
            </w:r>
          </w:p>
        </w:tc>
      </w:tr>
      <w:tr w:rsidR="00450251" w:rsidRPr="008D79EE" w:rsidTr="00034AB2">
        <w:trPr>
          <w:trHeight w:val="890"/>
        </w:trPr>
        <w:tc>
          <w:tcPr>
            <w:tcW w:w="1530" w:type="dxa"/>
            <w:noWrap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Block C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12:30-2:10</w:t>
            </w: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br/>
              <w:t xml:space="preserve">No double block </w:t>
            </w: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br/>
              <w:t>(B+C, C+D)**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12:30-2:10</w:t>
            </w: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br/>
              <w:t xml:space="preserve">No double block </w:t>
            </w: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br/>
              <w:t>(B+C, C+D)**</w:t>
            </w:r>
          </w:p>
        </w:tc>
        <w:tc>
          <w:tcPr>
            <w:tcW w:w="1440" w:type="dxa"/>
            <w:shd w:val="clear" w:color="auto" w:fill="000000" w:themeFill="text1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</w:rPr>
              <w:t>12:00-2:40</w:t>
            </w:r>
            <w:r w:rsidRPr="00034AB2"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</w:rPr>
              <w:br/>
              <w:t xml:space="preserve">No courses </w:t>
            </w:r>
            <w:r w:rsidRPr="00034AB2"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</w:rPr>
              <w:br/>
              <w:t>campus-wide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12:30-2:10</w:t>
            </w: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br/>
              <w:t xml:space="preserve">No double block </w:t>
            </w: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br/>
              <w:t>(B+C, C+D)**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12:30-2:10</w:t>
            </w: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br/>
              <w:t>No double block</w:t>
            </w: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br/>
              <w:t>(B+C) C+D ok**</w:t>
            </w:r>
          </w:p>
        </w:tc>
      </w:tr>
      <w:tr w:rsidR="00450251" w:rsidRPr="008D79EE" w:rsidTr="00034AB2">
        <w:trPr>
          <w:trHeight w:val="350"/>
        </w:trPr>
        <w:tc>
          <w:tcPr>
            <w:tcW w:w="1530" w:type="dxa"/>
            <w:noWrap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Block D</w:t>
            </w:r>
          </w:p>
        </w:tc>
        <w:tc>
          <w:tcPr>
            <w:tcW w:w="1440" w:type="dxa"/>
            <w:noWrap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2:30-4:10</w:t>
            </w:r>
          </w:p>
        </w:tc>
        <w:tc>
          <w:tcPr>
            <w:tcW w:w="1440" w:type="dxa"/>
            <w:noWrap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2:30-4:10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3:00-4:40</w:t>
            </w:r>
          </w:p>
        </w:tc>
        <w:tc>
          <w:tcPr>
            <w:tcW w:w="1440" w:type="dxa"/>
            <w:noWrap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2:30-4:10</w:t>
            </w:r>
          </w:p>
        </w:tc>
        <w:tc>
          <w:tcPr>
            <w:tcW w:w="1440" w:type="dxa"/>
            <w:noWrap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2:30-4:10</w:t>
            </w:r>
          </w:p>
        </w:tc>
      </w:tr>
      <w:tr w:rsidR="00450251" w:rsidRPr="008D79EE" w:rsidTr="00034AB2">
        <w:trPr>
          <w:trHeight w:val="350"/>
        </w:trPr>
        <w:tc>
          <w:tcPr>
            <w:tcW w:w="1530" w:type="dxa"/>
            <w:noWrap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Block E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4:30-6:10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4:30-6:10</w:t>
            </w:r>
          </w:p>
        </w:tc>
        <w:tc>
          <w:tcPr>
            <w:tcW w:w="1440" w:type="dxa"/>
            <w:noWrap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5:00-6:40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4:30-6:10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4:30-6:10</w:t>
            </w:r>
          </w:p>
        </w:tc>
      </w:tr>
      <w:tr w:rsidR="00450251" w:rsidRPr="008D79EE" w:rsidTr="00034AB2">
        <w:trPr>
          <w:trHeight w:val="440"/>
        </w:trPr>
        <w:tc>
          <w:tcPr>
            <w:tcW w:w="153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Evening Block: </w:t>
            </w: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br/>
              <w:t>from 6:30pm on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6:30-9:50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6:30-9:50</w:t>
            </w:r>
          </w:p>
        </w:tc>
        <w:tc>
          <w:tcPr>
            <w:tcW w:w="1440" w:type="dxa"/>
            <w:noWrap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7:00-10:20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6:30-9:50</w:t>
            </w:r>
          </w:p>
        </w:tc>
        <w:tc>
          <w:tcPr>
            <w:tcW w:w="1440" w:type="dxa"/>
            <w:hideMark/>
          </w:tcPr>
          <w:p w:rsidR="00450251" w:rsidRPr="00034AB2" w:rsidRDefault="00450251" w:rsidP="00034AB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34A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6:30-9:50</w:t>
            </w:r>
          </w:p>
        </w:tc>
      </w:tr>
    </w:tbl>
    <w:p w:rsidR="00450251" w:rsidRDefault="00450251" w:rsidP="00450251">
      <w:pPr>
        <w:rPr>
          <w:rFonts w:asciiTheme="majorHAnsi" w:hAnsiTheme="majorHAnsi"/>
          <w:sz w:val="20"/>
          <w:szCs w:val="20"/>
        </w:rPr>
      </w:pPr>
    </w:p>
    <w:p w:rsidR="00450251" w:rsidRPr="00FA2D54" w:rsidRDefault="00450251" w:rsidP="00450251">
      <w:pPr>
        <w:rPr>
          <w:rFonts w:asciiTheme="majorHAnsi" w:hAnsiTheme="majorHAnsi"/>
          <w:sz w:val="20"/>
          <w:szCs w:val="20"/>
        </w:rPr>
      </w:pPr>
      <w:r w:rsidRPr="00FA2D54">
        <w:rPr>
          <w:rFonts w:asciiTheme="majorHAnsi" w:hAnsiTheme="majorHAnsi"/>
          <w:b/>
          <w:sz w:val="20"/>
          <w:szCs w:val="20"/>
        </w:rPr>
        <w:t>Daytime:</w:t>
      </w:r>
      <w:r w:rsidRPr="00FA2D54">
        <w:rPr>
          <w:rFonts w:asciiTheme="majorHAnsi" w:hAnsiTheme="majorHAnsi"/>
          <w:sz w:val="20"/>
          <w:szCs w:val="20"/>
        </w:rPr>
        <w:t xml:space="preserve"> Five blocks M</w:t>
      </w:r>
      <w:r>
        <w:rPr>
          <w:rFonts w:asciiTheme="majorHAnsi" w:hAnsiTheme="majorHAnsi"/>
          <w:sz w:val="20"/>
          <w:szCs w:val="20"/>
        </w:rPr>
        <w:t>/T/R/</w:t>
      </w:r>
      <w:r w:rsidRPr="00FA2D54">
        <w:rPr>
          <w:rFonts w:asciiTheme="majorHAnsi" w:hAnsiTheme="majorHAnsi"/>
          <w:sz w:val="20"/>
          <w:szCs w:val="20"/>
        </w:rPr>
        <w:t xml:space="preserve">F </w:t>
      </w:r>
      <w:r>
        <w:rPr>
          <w:rFonts w:asciiTheme="majorHAnsi" w:hAnsiTheme="majorHAnsi"/>
          <w:sz w:val="20"/>
          <w:szCs w:val="20"/>
        </w:rPr>
        <w:t>(8:30</w:t>
      </w:r>
      <w:r w:rsidRPr="00FA2D54">
        <w:rPr>
          <w:rFonts w:asciiTheme="majorHAnsi" w:hAnsiTheme="majorHAnsi"/>
          <w:sz w:val="20"/>
          <w:szCs w:val="20"/>
        </w:rPr>
        <w:t>am – 6:</w:t>
      </w:r>
      <w:r>
        <w:rPr>
          <w:rFonts w:asciiTheme="majorHAnsi" w:hAnsiTheme="majorHAnsi"/>
          <w:sz w:val="20"/>
          <w:szCs w:val="20"/>
        </w:rPr>
        <w:t>10/6:20pm), W (8:30am – 6:40pm) with 20 min. “</w:t>
      </w:r>
      <w:r w:rsidRPr="00FA2D54">
        <w:rPr>
          <w:rFonts w:asciiTheme="majorHAnsi" w:hAnsiTheme="majorHAnsi"/>
          <w:sz w:val="20"/>
          <w:szCs w:val="20"/>
        </w:rPr>
        <w:t>travel time” between each block</w:t>
      </w:r>
      <w:r>
        <w:rPr>
          <w:rFonts w:asciiTheme="majorHAnsi" w:hAnsiTheme="majorHAnsi"/>
          <w:sz w:val="20"/>
          <w:szCs w:val="20"/>
        </w:rPr>
        <w:t xml:space="preserve">, allowing </w:t>
      </w:r>
      <w:r w:rsidRPr="00FA2D54">
        <w:rPr>
          <w:rFonts w:asciiTheme="majorHAnsi" w:hAnsiTheme="majorHAnsi"/>
          <w:sz w:val="20"/>
          <w:szCs w:val="20"/>
        </w:rPr>
        <w:t>cl</w:t>
      </w:r>
      <w:r>
        <w:rPr>
          <w:rFonts w:asciiTheme="majorHAnsi" w:hAnsiTheme="majorHAnsi"/>
          <w:sz w:val="20"/>
          <w:szCs w:val="20"/>
        </w:rPr>
        <w:t>asses to start on the half-hour. Courses cannot cross grid slots unless more meeting time is required than is available in a single block.</w:t>
      </w:r>
    </w:p>
    <w:p w:rsidR="00450251" w:rsidRPr="00FA2D54" w:rsidRDefault="00450251" w:rsidP="00450251">
      <w:pPr>
        <w:ind w:left="720"/>
        <w:rPr>
          <w:rFonts w:asciiTheme="majorHAnsi" w:hAnsiTheme="majorHAnsi"/>
          <w:sz w:val="20"/>
          <w:szCs w:val="20"/>
        </w:rPr>
      </w:pPr>
      <w:r w:rsidRPr="00FA2D54">
        <w:rPr>
          <w:rFonts w:asciiTheme="majorHAnsi" w:hAnsiTheme="majorHAnsi"/>
          <w:b/>
          <w:sz w:val="20"/>
          <w:szCs w:val="20"/>
        </w:rPr>
        <w:t>Day class starting times:</w:t>
      </w:r>
      <w:r>
        <w:rPr>
          <w:rFonts w:asciiTheme="majorHAnsi" w:hAnsiTheme="majorHAnsi"/>
          <w:b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>C</w:t>
      </w:r>
      <w:r w:rsidRPr="00FA2D54">
        <w:rPr>
          <w:rFonts w:asciiTheme="majorHAnsi" w:hAnsiTheme="majorHAnsi"/>
          <w:sz w:val="20"/>
          <w:szCs w:val="20"/>
        </w:rPr>
        <w:t>ourses needing less than 180 – 200 min. per week can start later</w:t>
      </w:r>
      <w:r>
        <w:rPr>
          <w:rFonts w:asciiTheme="majorHAnsi" w:hAnsiTheme="majorHAnsi"/>
          <w:sz w:val="20"/>
          <w:szCs w:val="20"/>
        </w:rPr>
        <w:t xml:space="preserve"> or end earlier</w:t>
      </w:r>
      <w:r w:rsidRPr="00FA2D54">
        <w:rPr>
          <w:rFonts w:asciiTheme="majorHAnsi" w:hAnsiTheme="majorHAnsi"/>
          <w:sz w:val="20"/>
          <w:szCs w:val="20"/>
        </w:rPr>
        <w:t>, on the quarter-hour, half-hour, or hour (e.g., 5:45, 9:00, 9:15, 9:30), depending o</w:t>
      </w:r>
      <w:r>
        <w:rPr>
          <w:rFonts w:asciiTheme="majorHAnsi" w:hAnsiTheme="majorHAnsi"/>
          <w:sz w:val="20"/>
          <w:szCs w:val="20"/>
        </w:rPr>
        <w:t>n the contact-hour requirements.</w:t>
      </w:r>
    </w:p>
    <w:p w:rsidR="00450251" w:rsidRDefault="00450251" w:rsidP="00450251">
      <w:pPr>
        <w:ind w:left="720"/>
        <w:rPr>
          <w:rFonts w:asciiTheme="majorHAnsi" w:hAnsiTheme="majorHAnsi"/>
          <w:sz w:val="20"/>
          <w:szCs w:val="20"/>
        </w:rPr>
      </w:pPr>
      <w:r w:rsidRPr="00FA2D54">
        <w:rPr>
          <w:rFonts w:asciiTheme="majorHAnsi" w:hAnsiTheme="majorHAnsi"/>
          <w:b/>
          <w:sz w:val="20"/>
          <w:szCs w:val="20"/>
        </w:rPr>
        <w:t>Day class ending times</w:t>
      </w:r>
      <w:proofErr w:type="gramStart"/>
      <w:r w:rsidRPr="00FA2D54">
        <w:rPr>
          <w:rFonts w:asciiTheme="majorHAnsi" w:hAnsiTheme="majorHAnsi"/>
          <w:b/>
          <w:sz w:val="20"/>
          <w:szCs w:val="20"/>
        </w:rPr>
        <w:t>:</w:t>
      </w:r>
      <w:proofErr w:type="gramEnd"/>
      <w:r>
        <w:rPr>
          <w:rFonts w:asciiTheme="majorHAnsi" w:hAnsiTheme="majorHAnsi"/>
          <w:b/>
          <w:sz w:val="20"/>
          <w:szCs w:val="20"/>
        </w:rPr>
        <w:br/>
      </w:r>
      <w:r w:rsidRPr="00FA2D54">
        <w:rPr>
          <w:rFonts w:asciiTheme="majorHAnsi" w:hAnsiTheme="majorHAnsi"/>
          <w:sz w:val="20"/>
          <w:szCs w:val="20"/>
        </w:rPr>
        <w:t>If additional class</w:t>
      </w:r>
      <w:r>
        <w:rPr>
          <w:rFonts w:asciiTheme="majorHAnsi" w:hAnsiTheme="majorHAnsi"/>
          <w:sz w:val="20"/>
          <w:szCs w:val="20"/>
        </w:rPr>
        <w:t xml:space="preserve"> </w:t>
      </w:r>
      <w:r w:rsidRPr="00FA2D54">
        <w:rPr>
          <w:rFonts w:asciiTheme="majorHAnsi" w:hAnsiTheme="majorHAnsi"/>
          <w:sz w:val="20"/>
          <w:szCs w:val="20"/>
        </w:rPr>
        <w:t xml:space="preserve">time is needed, </w:t>
      </w:r>
      <w:r w:rsidRPr="00FA2D54">
        <w:rPr>
          <w:rFonts w:asciiTheme="majorHAnsi" w:hAnsiTheme="majorHAnsi"/>
          <w:sz w:val="20"/>
          <w:szCs w:val="20"/>
          <w:u w:val="single"/>
        </w:rPr>
        <w:t>any</w:t>
      </w:r>
      <w:r w:rsidRPr="00FA2D54">
        <w:rPr>
          <w:rFonts w:asciiTheme="majorHAnsi" w:hAnsiTheme="majorHAnsi"/>
          <w:sz w:val="20"/>
          <w:szCs w:val="20"/>
        </w:rPr>
        <w:t xml:space="preserve"> daytime course can extend into the 20-min. “travel time” by 10 min. (i.e., to 10:20, 12:20, 2:20, 4:20, 6:20)</w:t>
      </w:r>
      <w:bookmarkStart w:id="0" w:name="_GoBack"/>
      <w:bookmarkEnd w:id="0"/>
    </w:p>
    <w:p w:rsidR="00450251" w:rsidRPr="006077B5" w:rsidRDefault="00450251" w:rsidP="00450251">
      <w:pPr>
        <w:spacing w:after="0"/>
        <w:ind w:left="720"/>
        <w:rPr>
          <w:rFonts w:asciiTheme="majorHAnsi" w:hAnsiTheme="majorHAnsi"/>
          <w:b/>
          <w:sz w:val="20"/>
          <w:szCs w:val="20"/>
        </w:rPr>
      </w:pPr>
      <w:r w:rsidRPr="006077B5">
        <w:rPr>
          <w:rFonts w:asciiTheme="majorHAnsi" w:hAnsiTheme="majorHAnsi"/>
          <w:b/>
          <w:sz w:val="20"/>
          <w:szCs w:val="20"/>
        </w:rPr>
        <w:t>Core Curriculum:</w:t>
      </w:r>
    </w:p>
    <w:p w:rsidR="00450251" w:rsidRPr="00FA2D54" w:rsidRDefault="00450251" w:rsidP="00450251">
      <w:pPr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Blocks A and B on Monday and Thursday are prioritized for Core requirements. While non-Core fulfilling courses can be offered during these slots, they should be upper level major requirements. </w:t>
      </w:r>
    </w:p>
    <w:p w:rsidR="00450251" w:rsidRPr="00FA2D54" w:rsidRDefault="00450251" w:rsidP="00450251">
      <w:pPr>
        <w:rPr>
          <w:rFonts w:asciiTheme="majorHAnsi" w:hAnsiTheme="majorHAnsi"/>
          <w:sz w:val="20"/>
          <w:szCs w:val="20"/>
        </w:rPr>
      </w:pPr>
      <w:r w:rsidRPr="00FA2D54">
        <w:rPr>
          <w:rFonts w:asciiTheme="majorHAnsi" w:hAnsiTheme="majorHAnsi"/>
          <w:b/>
          <w:sz w:val="20"/>
          <w:szCs w:val="20"/>
        </w:rPr>
        <w:t>Evening:</w:t>
      </w:r>
      <w:r w:rsidRPr="00FA2D54">
        <w:rPr>
          <w:rFonts w:asciiTheme="majorHAnsi" w:hAnsiTheme="majorHAnsi"/>
          <w:sz w:val="20"/>
          <w:szCs w:val="20"/>
        </w:rPr>
        <w:t xml:space="preserve"> The evening block starts at 6:30pm</w:t>
      </w:r>
      <w:r>
        <w:rPr>
          <w:rFonts w:asciiTheme="majorHAnsi" w:hAnsiTheme="majorHAnsi"/>
          <w:sz w:val="20"/>
          <w:szCs w:val="20"/>
        </w:rPr>
        <w:t xml:space="preserve"> with the exception of Wednesday, which starts at 7:00pm. D</w:t>
      </w:r>
      <w:r w:rsidRPr="00FA2D54">
        <w:rPr>
          <w:rFonts w:asciiTheme="majorHAnsi" w:hAnsiTheme="majorHAnsi"/>
          <w:sz w:val="20"/>
          <w:szCs w:val="20"/>
        </w:rPr>
        <w:t>ay classes cannot extend past 6:20 pm</w:t>
      </w:r>
      <w:r>
        <w:rPr>
          <w:rFonts w:asciiTheme="majorHAnsi" w:hAnsiTheme="majorHAnsi"/>
          <w:sz w:val="20"/>
          <w:szCs w:val="20"/>
        </w:rPr>
        <w:t>.</w:t>
      </w:r>
    </w:p>
    <w:p w:rsidR="00450251" w:rsidRDefault="00450251" w:rsidP="00450251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Wednesday Campus-wide Open Block</w:t>
      </w:r>
      <w:r>
        <w:rPr>
          <w:rFonts w:asciiTheme="majorHAnsi" w:hAnsiTheme="majorHAnsi"/>
          <w:sz w:val="20"/>
          <w:szCs w:val="20"/>
        </w:rPr>
        <w:t xml:space="preserve"> (for meetings, student activities, etc.)</w:t>
      </w:r>
    </w:p>
    <w:p w:rsidR="00450251" w:rsidRPr="00560F36" w:rsidRDefault="00450251" w:rsidP="00450251">
      <w:pPr>
        <w:rPr>
          <w:rFonts w:asciiTheme="majorHAnsi" w:hAnsiTheme="majorHAnsi"/>
          <w:sz w:val="20"/>
          <w:szCs w:val="20"/>
        </w:rPr>
      </w:pPr>
      <w:r w:rsidRPr="00034AB2">
        <w:rPr>
          <w:rFonts w:asciiTheme="majorHAnsi" w:hAnsiTheme="majorHAnsi"/>
          <w:sz w:val="20"/>
          <w:szCs w:val="20"/>
        </w:rPr>
        <w:t xml:space="preserve">On Wed., no courses campus-wide 12:00-2:40 pm </w:t>
      </w:r>
      <w:r w:rsidRPr="00560F36">
        <w:rPr>
          <w:rFonts w:asciiTheme="majorHAnsi" w:hAnsiTheme="majorHAnsi"/>
          <w:sz w:val="20"/>
          <w:szCs w:val="20"/>
        </w:rPr>
        <w:t>(All classes end no later than 12:00pm and resume no earlier than 3:00pm)</w:t>
      </w:r>
    </w:p>
    <w:p w:rsidR="00450251" w:rsidRPr="00034AB2" w:rsidRDefault="00450251" w:rsidP="00450251">
      <w:pPr>
        <w:rPr>
          <w:rFonts w:asciiTheme="majorHAnsi" w:hAnsiTheme="majorHAnsi"/>
          <w:b/>
          <w:sz w:val="20"/>
          <w:szCs w:val="20"/>
          <w:u w:val="single"/>
        </w:rPr>
      </w:pPr>
      <w:r w:rsidRPr="00FA2D54">
        <w:rPr>
          <w:rFonts w:asciiTheme="majorHAnsi" w:hAnsiTheme="majorHAnsi"/>
          <w:b/>
          <w:sz w:val="20"/>
          <w:szCs w:val="20"/>
          <w:u w:val="single"/>
        </w:rPr>
        <w:t>Daytime course-schedule options:</w:t>
      </w:r>
    </w:p>
    <w:tbl>
      <w:tblPr>
        <w:tblW w:w="6228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160"/>
        <w:gridCol w:w="2160"/>
      </w:tblGrid>
      <w:tr w:rsidR="00450251" w:rsidRPr="00266355" w:rsidTr="00034AB2">
        <w:trPr>
          <w:trHeight w:val="300"/>
        </w:trPr>
        <w:tc>
          <w:tcPr>
            <w:tcW w:w="4068" w:type="dxa"/>
            <w:gridSpan w:val="2"/>
            <w:shd w:val="clear" w:color="000000" w:fill="DDEBF7"/>
            <w:vAlign w:val="bottom"/>
            <w:hideMark/>
          </w:tcPr>
          <w:p w:rsidR="00450251" w:rsidRPr="00266355" w:rsidRDefault="00450251" w:rsidP="00034AB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266355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Single Blocks</w:t>
            </w:r>
          </w:p>
        </w:tc>
        <w:tc>
          <w:tcPr>
            <w:tcW w:w="2160" w:type="dxa"/>
            <w:shd w:val="clear" w:color="000000" w:fill="DDEBF7"/>
            <w:vAlign w:val="bottom"/>
            <w:hideMark/>
          </w:tcPr>
          <w:p w:rsidR="00450251" w:rsidRPr="00266355" w:rsidRDefault="00450251" w:rsidP="00034AB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266355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Double Blocks</w:t>
            </w:r>
          </w:p>
        </w:tc>
      </w:tr>
      <w:tr w:rsidR="00450251" w:rsidRPr="00266355" w:rsidTr="00034AB2">
        <w:trPr>
          <w:trHeight w:val="300"/>
        </w:trPr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450251" w:rsidRPr="00266355" w:rsidRDefault="00450251" w:rsidP="00034AB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6635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MR, 8:30-10:10am</w:t>
            </w:r>
          </w:p>
        </w:tc>
        <w:tc>
          <w:tcPr>
            <w:tcW w:w="2160" w:type="dxa"/>
            <w:vAlign w:val="bottom"/>
          </w:tcPr>
          <w:p w:rsidR="00450251" w:rsidRPr="00266355" w:rsidRDefault="00450251" w:rsidP="00034AB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6635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TF, 8:30-10:10am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50251" w:rsidRPr="00266355" w:rsidRDefault="00450251" w:rsidP="00034AB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6635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M/T/R/F, 8:30-12:10am</w:t>
            </w:r>
          </w:p>
        </w:tc>
      </w:tr>
      <w:tr w:rsidR="00450251" w:rsidRPr="00266355" w:rsidTr="00034AB2">
        <w:trPr>
          <w:trHeight w:val="300"/>
        </w:trPr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450251" w:rsidRPr="00266355" w:rsidRDefault="00450251" w:rsidP="00034AB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6635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MR, 10:30-12:10pm</w:t>
            </w:r>
          </w:p>
        </w:tc>
        <w:tc>
          <w:tcPr>
            <w:tcW w:w="2160" w:type="dxa"/>
            <w:vAlign w:val="bottom"/>
          </w:tcPr>
          <w:p w:rsidR="00450251" w:rsidRPr="00266355" w:rsidRDefault="00450251" w:rsidP="00034AB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6635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TF, 10:30-12:10pm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50251" w:rsidRPr="00266355" w:rsidRDefault="00450251" w:rsidP="00034AB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6635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M/T/R/F, 2:30-6:10pm</w:t>
            </w:r>
          </w:p>
        </w:tc>
      </w:tr>
      <w:tr w:rsidR="00450251" w:rsidRPr="00266355" w:rsidTr="00034AB2">
        <w:trPr>
          <w:trHeight w:val="300"/>
        </w:trPr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450251" w:rsidRPr="00266355" w:rsidRDefault="00450251" w:rsidP="00034AB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6635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MR, 12:30-2:10pm</w:t>
            </w:r>
          </w:p>
        </w:tc>
        <w:tc>
          <w:tcPr>
            <w:tcW w:w="2160" w:type="dxa"/>
            <w:vAlign w:val="bottom"/>
          </w:tcPr>
          <w:p w:rsidR="00450251" w:rsidRPr="00266355" w:rsidRDefault="00450251" w:rsidP="00034AB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6635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TF, 12:30-2:10pm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50251" w:rsidRPr="00266355" w:rsidRDefault="00450251" w:rsidP="00034AB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6635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W, 8:00-11:40am</w:t>
            </w:r>
          </w:p>
        </w:tc>
      </w:tr>
      <w:tr w:rsidR="00450251" w:rsidRPr="00266355" w:rsidTr="00034AB2">
        <w:trPr>
          <w:trHeight w:val="300"/>
        </w:trPr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450251" w:rsidRPr="00266355" w:rsidRDefault="00450251" w:rsidP="00034AB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6635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MR, 2:30-4:10pm</w:t>
            </w:r>
          </w:p>
        </w:tc>
        <w:tc>
          <w:tcPr>
            <w:tcW w:w="2160" w:type="dxa"/>
            <w:vAlign w:val="bottom"/>
          </w:tcPr>
          <w:p w:rsidR="00450251" w:rsidRPr="00266355" w:rsidRDefault="00450251" w:rsidP="00034AB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6635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TF, 2:30-4:10pm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50251" w:rsidRPr="00266355" w:rsidRDefault="00450251" w:rsidP="00034AB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6635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W, 3:00-6:40pm</w:t>
            </w:r>
          </w:p>
        </w:tc>
      </w:tr>
      <w:tr w:rsidR="00450251" w:rsidRPr="00266355" w:rsidTr="00034AB2">
        <w:trPr>
          <w:trHeight w:val="300"/>
        </w:trPr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450251" w:rsidRPr="00266355" w:rsidRDefault="00450251" w:rsidP="00034AB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6635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MR, 4:30-6:10pm</w:t>
            </w:r>
          </w:p>
        </w:tc>
        <w:tc>
          <w:tcPr>
            <w:tcW w:w="2160" w:type="dxa"/>
            <w:vAlign w:val="bottom"/>
          </w:tcPr>
          <w:p w:rsidR="00450251" w:rsidRPr="00266355" w:rsidRDefault="00450251" w:rsidP="00034AB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6635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TF, 4:30-6:10pm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50251" w:rsidRPr="00266355" w:rsidRDefault="00450251" w:rsidP="00034AB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6635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F, 12:30-4:10pm</w:t>
            </w:r>
          </w:p>
        </w:tc>
      </w:tr>
    </w:tbl>
    <w:p w:rsidR="00450251" w:rsidRDefault="00450251" w:rsidP="00450251">
      <w:pPr>
        <w:rPr>
          <w:rFonts w:asciiTheme="majorHAnsi" w:hAnsiTheme="majorHAnsi"/>
          <w:sz w:val="20"/>
          <w:szCs w:val="20"/>
        </w:rPr>
      </w:pPr>
    </w:p>
    <w:p w:rsidR="00450251" w:rsidRPr="00FA2D54" w:rsidRDefault="00450251" w:rsidP="00450251">
      <w:pPr>
        <w:rPr>
          <w:rFonts w:asciiTheme="majorHAnsi" w:hAnsiTheme="majorHAnsi"/>
          <w:sz w:val="20"/>
          <w:szCs w:val="20"/>
        </w:rPr>
      </w:pPr>
      <w:r w:rsidRPr="00FA2D54">
        <w:rPr>
          <w:rFonts w:asciiTheme="majorHAnsi" w:hAnsiTheme="majorHAnsi"/>
          <w:sz w:val="20"/>
          <w:szCs w:val="20"/>
        </w:rPr>
        <w:t>**See page 2 for information on double-block restrictions and examples of double-block course schedules.</w:t>
      </w:r>
    </w:p>
    <w:p w:rsidR="00450251" w:rsidRDefault="00450251" w:rsidP="00450251">
      <w:pPr>
        <w:rPr>
          <w:rFonts w:asciiTheme="majorHAnsi" w:hAnsiTheme="majorHAnsi"/>
          <w:sz w:val="20"/>
          <w:szCs w:val="20"/>
        </w:rPr>
      </w:pPr>
      <w:r w:rsidRPr="00FA2D54">
        <w:rPr>
          <w:rFonts w:asciiTheme="majorHAnsi" w:hAnsiTheme="majorHAnsi"/>
          <w:b/>
          <w:sz w:val="20"/>
          <w:szCs w:val="20"/>
        </w:rPr>
        <w:t>The daytime grid and athletic activities:</w:t>
      </w:r>
      <w:r w:rsidRPr="00FA2D54">
        <w:rPr>
          <w:rFonts w:asciiTheme="majorHAnsi" w:hAnsiTheme="majorHAnsi"/>
          <w:sz w:val="20"/>
          <w:szCs w:val="20"/>
        </w:rPr>
        <w:t xml:space="preserve"> courses in Block D and E may overlap the College’s athletic activities. Students interested in participating in athletic activities need to plan their course schedules accordingly, in consultation with their advisor.</w:t>
      </w:r>
      <w:r>
        <w:rPr>
          <w:rFonts w:asciiTheme="majorHAnsi" w:hAnsiTheme="majorHAnsi"/>
          <w:sz w:val="20"/>
          <w:szCs w:val="20"/>
        </w:rPr>
        <w:br w:type="page"/>
      </w:r>
    </w:p>
    <w:p w:rsidR="00450251" w:rsidRPr="0085287F" w:rsidRDefault="00450251" w:rsidP="00450251">
      <w:pPr>
        <w:rPr>
          <w:rFonts w:asciiTheme="majorHAnsi" w:hAnsiTheme="majorHAnsi"/>
          <w:b/>
          <w:sz w:val="20"/>
          <w:szCs w:val="20"/>
          <w:u w:val="single"/>
        </w:rPr>
      </w:pPr>
      <w:r w:rsidRPr="0085287F">
        <w:rPr>
          <w:rFonts w:asciiTheme="majorHAnsi" w:hAnsiTheme="majorHAnsi"/>
          <w:b/>
          <w:sz w:val="20"/>
          <w:szCs w:val="20"/>
          <w:u w:val="single"/>
        </w:rPr>
        <w:lastRenderedPageBreak/>
        <w:t>Restricted daytime double blocks:</w:t>
      </w:r>
    </w:p>
    <w:p w:rsidR="00450251" w:rsidRDefault="00450251" w:rsidP="0045025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10:30 am – 2:20pm: Courses that meet anytime between 10:30-12:20pm cannot extend past 12:20pm </w:t>
      </w:r>
    </w:p>
    <w:p w:rsidR="00450251" w:rsidRDefault="00450251" w:rsidP="0045025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12:30 – 4:20 pm: Except on Friday, courses that meet anytime between 12:30-2:20 (cannot extend past 2:20pm </w:t>
      </w:r>
    </w:p>
    <w:p w:rsidR="00450251" w:rsidRDefault="00450251" w:rsidP="00450251">
      <w:pPr>
        <w:ind w:left="7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These double-block restrictions apply only to:</w:t>
      </w:r>
    </w:p>
    <w:p w:rsidR="00450251" w:rsidRPr="0085287F" w:rsidRDefault="00450251" w:rsidP="0045025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BA/BS</w:t>
      </w:r>
      <w:r w:rsidRPr="0085287F">
        <w:rPr>
          <w:rFonts w:asciiTheme="majorHAnsi" w:hAnsiTheme="majorHAnsi"/>
          <w:sz w:val="20"/>
          <w:szCs w:val="20"/>
        </w:rPr>
        <w:t xml:space="preserve"> undergrad</w:t>
      </w:r>
      <w:r>
        <w:rPr>
          <w:rFonts w:asciiTheme="majorHAnsi" w:hAnsiTheme="majorHAnsi"/>
          <w:sz w:val="20"/>
          <w:szCs w:val="20"/>
        </w:rPr>
        <w:t>uate c</w:t>
      </w:r>
      <w:r w:rsidRPr="0085287F">
        <w:rPr>
          <w:rFonts w:asciiTheme="majorHAnsi" w:hAnsiTheme="majorHAnsi"/>
          <w:sz w:val="20"/>
          <w:szCs w:val="20"/>
        </w:rPr>
        <w:t>ourses with 3 or more credits;</w:t>
      </w:r>
    </w:p>
    <w:p w:rsidR="00450251" w:rsidRDefault="00450251" w:rsidP="0045025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85287F">
        <w:rPr>
          <w:rFonts w:asciiTheme="majorHAnsi" w:hAnsiTheme="majorHAnsi"/>
          <w:sz w:val="20"/>
          <w:szCs w:val="20"/>
        </w:rPr>
        <w:t xml:space="preserve">Arts undergraduate lecture courses with 3 or more credits that are open to </w:t>
      </w:r>
      <w:r>
        <w:rPr>
          <w:rFonts w:asciiTheme="majorHAnsi" w:hAnsiTheme="majorHAnsi"/>
          <w:sz w:val="20"/>
          <w:szCs w:val="20"/>
        </w:rPr>
        <w:t xml:space="preserve">BA/BS </w:t>
      </w:r>
      <w:r w:rsidRPr="0085287F">
        <w:rPr>
          <w:rFonts w:asciiTheme="majorHAnsi" w:hAnsiTheme="majorHAnsi"/>
          <w:sz w:val="20"/>
          <w:szCs w:val="20"/>
        </w:rPr>
        <w:t>students (combined lecture/studio courses in the Arts are exempt).</w:t>
      </w:r>
    </w:p>
    <w:p w:rsidR="00450251" w:rsidRDefault="00450251" w:rsidP="00450251">
      <w:pPr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The following are exempt from these double-block restrictions:</w:t>
      </w:r>
    </w:p>
    <w:p w:rsidR="00450251" w:rsidRDefault="00450251" w:rsidP="0045025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any studio or combined lecture/studio course; </w:t>
      </w:r>
    </w:p>
    <w:p w:rsidR="00450251" w:rsidRDefault="00450251" w:rsidP="0045025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any liberal arts Core course restricted to arts majors; </w:t>
      </w:r>
    </w:p>
    <w:p w:rsidR="00450251" w:rsidRPr="00FA2D54" w:rsidRDefault="00450251" w:rsidP="00450251">
      <w:pPr>
        <w:rPr>
          <w:rFonts w:asciiTheme="majorHAnsi" w:hAnsiTheme="majorHAnsi"/>
          <w:sz w:val="20"/>
          <w:szCs w:val="20"/>
        </w:rPr>
      </w:pPr>
    </w:p>
    <w:p w:rsidR="00FE16D1" w:rsidRDefault="00FE16D1"/>
    <w:sectPr w:rsidR="00FE16D1" w:rsidSect="00FA2D54">
      <w:headerReference w:type="default" r:id="rId5"/>
      <w:pgSz w:w="12240" w:h="15840"/>
      <w:pgMar w:top="1080" w:right="1080" w:bottom="1080" w:left="1080" w:header="36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2F" w:rsidRPr="00034AB2" w:rsidRDefault="00450251" w:rsidP="00034AB2">
    <w:pPr>
      <w:pStyle w:val="Title"/>
      <w:jc w:val="center"/>
      <w:rPr>
        <w:b/>
        <w:sz w:val="40"/>
        <w:szCs w:val="40"/>
      </w:rPr>
    </w:pPr>
    <w:r w:rsidRPr="00034AB2">
      <w:rPr>
        <w:b/>
        <w:sz w:val="40"/>
        <w:szCs w:val="40"/>
      </w:rPr>
      <w:t>Academic Grid (modified for 2019-20)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166A"/>
    <w:multiLevelType w:val="hybridMultilevel"/>
    <w:tmpl w:val="1A2444EA"/>
    <w:lvl w:ilvl="0" w:tplc="E182FC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33BE6"/>
    <w:multiLevelType w:val="hybridMultilevel"/>
    <w:tmpl w:val="247E672E"/>
    <w:lvl w:ilvl="0" w:tplc="E182FC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1"/>
    <w:rsid w:val="00450251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CD4F3-7FD9-4472-9118-3B11CFA8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51"/>
    <w:pPr>
      <w:ind w:left="720"/>
      <w:contextualSpacing/>
    </w:pPr>
  </w:style>
  <w:style w:type="table" w:styleId="TableGrid">
    <w:name w:val="Table Grid"/>
    <w:basedOn w:val="TableNormal"/>
    <w:uiPriority w:val="39"/>
    <w:rsid w:val="0045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502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2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Purchase College, State University of New York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Secor, Sheryl</dc:creator>
  <cp:keywords/>
  <dc:description/>
  <cp:lastModifiedBy>Secor, Sheryl</cp:lastModifiedBy>
  <cp:revision>1</cp:revision>
  <dcterms:created xsi:type="dcterms:W3CDTF">2019-03-06T20:15:00Z</dcterms:created>
  <dcterms:modified xsi:type="dcterms:W3CDTF">2019-03-06T20:16:00Z</dcterms:modified>
</cp:coreProperties>
</file>